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A546" w14:textId="25929E9F" w:rsidR="008828F6" w:rsidRPr="00584471" w:rsidRDefault="008828F6" w:rsidP="008036E9">
      <w:pPr>
        <w:pStyle w:val="Nagwek1"/>
        <w:spacing w:before="0" w:line="276" w:lineRule="auto"/>
        <w:jc w:val="center"/>
        <w:rPr>
          <w:rFonts w:ascii="Calibri" w:hAnsi="Calibri" w:cs="Calibri"/>
          <w:b/>
          <w:bCs/>
          <w:color w:val="auto"/>
        </w:rPr>
      </w:pPr>
      <w:r w:rsidRPr="0172D377">
        <w:rPr>
          <w:rFonts w:ascii="Calibri" w:hAnsi="Calibri" w:cs="Calibri"/>
          <w:b/>
          <w:bCs/>
          <w:color w:val="auto"/>
        </w:rPr>
        <w:t xml:space="preserve">REGULAMIN </w:t>
      </w:r>
      <w:r w:rsidR="00DB5F25" w:rsidRPr="0172D377">
        <w:rPr>
          <w:rFonts w:ascii="Calibri" w:hAnsi="Calibri" w:cs="Calibri"/>
          <w:b/>
          <w:bCs/>
          <w:color w:val="auto"/>
        </w:rPr>
        <w:t xml:space="preserve">UDZIAŁU W </w:t>
      </w:r>
      <w:r w:rsidR="005E45EA" w:rsidRPr="0172D377">
        <w:rPr>
          <w:rFonts w:ascii="Calibri" w:hAnsi="Calibri" w:cs="Calibri"/>
          <w:b/>
          <w:bCs/>
          <w:color w:val="auto"/>
        </w:rPr>
        <w:t>„NOCY MUZEÓW”</w:t>
      </w:r>
      <w:r w:rsidR="00584471" w:rsidRPr="0172D377">
        <w:rPr>
          <w:rFonts w:ascii="Calibri" w:hAnsi="Calibri" w:cs="Calibri"/>
          <w:b/>
          <w:bCs/>
          <w:color w:val="auto"/>
        </w:rPr>
        <w:t xml:space="preserve"> </w:t>
      </w:r>
      <w:r>
        <w:br/>
      </w:r>
      <w:r w:rsidR="002E1376" w:rsidRPr="0172D377">
        <w:rPr>
          <w:rFonts w:ascii="Calibri" w:hAnsi="Calibri" w:cs="Calibri"/>
          <w:b/>
          <w:bCs/>
          <w:color w:val="auto"/>
        </w:rPr>
        <w:t xml:space="preserve">W </w:t>
      </w:r>
      <w:r w:rsidR="08C291A2" w:rsidRPr="0172D377">
        <w:rPr>
          <w:rFonts w:ascii="Calibri" w:hAnsi="Calibri" w:cs="Calibri"/>
          <w:b/>
          <w:bCs/>
          <w:color w:val="auto"/>
        </w:rPr>
        <w:t>PAŁACU BIEDERMANNA</w:t>
      </w:r>
      <w:r w:rsidR="002E1376" w:rsidRPr="0172D377">
        <w:rPr>
          <w:rFonts w:ascii="Calibri" w:hAnsi="Calibri" w:cs="Calibri"/>
          <w:b/>
          <w:bCs/>
          <w:color w:val="auto"/>
        </w:rPr>
        <w:t xml:space="preserve"> UNIWERSYTETU </w:t>
      </w:r>
      <w:r w:rsidR="003A29EF" w:rsidRPr="0172D377">
        <w:rPr>
          <w:rFonts w:ascii="Calibri" w:hAnsi="Calibri" w:cs="Calibri"/>
          <w:b/>
          <w:bCs/>
          <w:color w:val="auto"/>
        </w:rPr>
        <w:t>Ł</w:t>
      </w:r>
      <w:r w:rsidR="002E1376" w:rsidRPr="0172D377">
        <w:rPr>
          <w:rFonts w:ascii="Calibri" w:hAnsi="Calibri" w:cs="Calibri"/>
          <w:b/>
          <w:bCs/>
          <w:color w:val="auto"/>
        </w:rPr>
        <w:t>ÓDZKIEGO</w:t>
      </w:r>
    </w:p>
    <w:p w14:paraId="572171D8" w14:textId="77777777" w:rsidR="001D0D17" w:rsidRPr="00584471" w:rsidRDefault="001D0D17" w:rsidP="008036E9">
      <w:pPr>
        <w:spacing w:line="276" w:lineRule="auto"/>
        <w:rPr>
          <w:rFonts w:ascii="Calibri" w:hAnsi="Calibri" w:cs="Calibri"/>
        </w:rPr>
      </w:pPr>
    </w:p>
    <w:p w14:paraId="1C53700C" w14:textId="76169A0F" w:rsidR="004E09B7" w:rsidRPr="00584471" w:rsidRDefault="005E45EA" w:rsidP="008036E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„Noc Muzeów” </w:t>
      </w:r>
      <w:r w:rsidR="00C27AA5" w:rsidRPr="00584471">
        <w:rPr>
          <w:rFonts w:ascii="Calibri" w:hAnsi="Calibri" w:cs="Calibri"/>
        </w:rPr>
        <w:t xml:space="preserve">ma charakter </w:t>
      </w:r>
      <w:r>
        <w:rPr>
          <w:rFonts w:ascii="Calibri" w:hAnsi="Calibri" w:cs="Calibri"/>
        </w:rPr>
        <w:t xml:space="preserve">wydarzenia </w:t>
      </w:r>
      <w:r w:rsidR="00C27AA5" w:rsidRPr="00584471">
        <w:rPr>
          <w:rFonts w:ascii="Calibri" w:hAnsi="Calibri" w:cs="Calibri"/>
        </w:rPr>
        <w:t>kulturaln</w:t>
      </w:r>
      <w:r>
        <w:rPr>
          <w:rFonts w:ascii="Calibri" w:hAnsi="Calibri" w:cs="Calibri"/>
        </w:rPr>
        <w:t>ego</w:t>
      </w:r>
      <w:r w:rsidR="00D33102" w:rsidRPr="00584471">
        <w:rPr>
          <w:rFonts w:ascii="Calibri" w:hAnsi="Calibri" w:cs="Calibri"/>
        </w:rPr>
        <w:t>. Organizatorem jest Uniwersytet Łódzki</w:t>
      </w:r>
      <w:r w:rsidR="004C1F9A" w:rsidRPr="00584471">
        <w:rPr>
          <w:rFonts w:ascii="Calibri" w:hAnsi="Calibri" w:cs="Calibri"/>
        </w:rPr>
        <w:br/>
      </w:r>
      <w:r w:rsidR="00D33102" w:rsidRPr="00584471">
        <w:rPr>
          <w:rFonts w:ascii="Calibri" w:hAnsi="Calibri" w:cs="Calibri"/>
        </w:rPr>
        <w:t>z siedzibą w Łodzi przy ul. Narutowicza 68, 90-136 Łódź</w:t>
      </w:r>
      <w:r>
        <w:rPr>
          <w:rFonts w:ascii="Calibri" w:hAnsi="Calibri" w:cs="Calibri"/>
        </w:rPr>
        <w:t>.</w:t>
      </w:r>
    </w:p>
    <w:p w14:paraId="1BDB12A9" w14:textId="300BE824" w:rsidR="005E45EA" w:rsidRDefault="005E45EA" w:rsidP="005E45E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Wydarzenia zaplanowane w ramach „Nocy Muzeów” </w:t>
      </w:r>
      <w:r w:rsidR="002E1376" w:rsidRPr="00584471">
        <w:rPr>
          <w:rFonts w:ascii="Calibri" w:hAnsi="Calibri" w:cs="Calibri"/>
        </w:rPr>
        <w:t>odbywać będ</w:t>
      </w:r>
      <w:r w:rsidR="005450D6" w:rsidRPr="00584471">
        <w:rPr>
          <w:rFonts w:ascii="Calibri" w:hAnsi="Calibri" w:cs="Calibri"/>
        </w:rPr>
        <w:t>ą</w:t>
      </w:r>
      <w:r w:rsidR="002E1376" w:rsidRPr="00584471">
        <w:rPr>
          <w:rFonts w:ascii="Calibri" w:hAnsi="Calibri" w:cs="Calibri"/>
        </w:rPr>
        <w:t xml:space="preserve"> się</w:t>
      </w:r>
      <w:r>
        <w:rPr>
          <w:rFonts w:ascii="Calibri" w:hAnsi="Calibri" w:cs="Calibri"/>
        </w:rPr>
        <w:t xml:space="preserve"> </w:t>
      </w:r>
      <w:r w:rsidR="0017413F" w:rsidRPr="00584471">
        <w:rPr>
          <w:rFonts w:ascii="Calibri" w:hAnsi="Calibri" w:cs="Calibri"/>
        </w:rPr>
        <w:t>w obiekcie</w:t>
      </w:r>
      <w:r w:rsidR="006A7A14" w:rsidRPr="00584471">
        <w:rPr>
          <w:rFonts w:ascii="Calibri" w:hAnsi="Calibri" w:cs="Calibri"/>
        </w:rPr>
        <w:t xml:space="preserve"> zlokalizowanym </w:t>
      </w:r>
      <w:r w:rsidR="002E1376" w:rsidRPr="00584471">
        <w:rPr>
          <w:rFonts w:ascii="Calibri" w:hAnsi="Calibri" w:cs="Calibri"/>
        </w:rPr>
        <w:t>przy ul. Franciszkańskiej 1/5 (na terenie Pałacu Biedermanna</w:t>
      </w:r>
      <w:r w:rsidR="00AC7E79" w:rsidRPr="00584471">
        <w:rPr>
          <w:rFonts w:ascii="Calibri" w:hAnsi="Calibri" w:cs="Calibri"/>
        </w:rPr>
        <w:t xml:space="preserve"> i budynku Wozowni)</w:t>
      </w:r>
      <w:r w:rsidR="00FC322C" w:rsidRPr="00584471">
        <w:rPr>
          <w:rFonts w:ascii="Calibri" w:hAnsi="Calibri" w:cs="Calibri"/>
        </w:rPr>
        <w:t>.</w:t>
      </w:r>
    </w:p>
    <w:p w14:paraId="0B178C16" w14:textId="5E8E8040" w:rsidR="00D33102" w:rsidRPr="005E45EA" w:rsidRDefault="00DB5F25" w:rsidP="005E45E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 w:rsidRPr="005E45EA">
        <w:rPr>
          <w:rFonts w:ascii="Calibri" w:hAnsi="Calibri" w:cs="Calibri"/>
        </w:rPr>
        <w:t xml:space="preserve">Poniższy </w:t>
      </w:r>
      <w:r w:rsidR="00690FF8" w:rsidRPr="005E45EA">
        <w:rPr>
          <w:rFonts w:ascii="Calibri" w:hAnsi="Calibri" w:cs="Calibri"/>
        </w:rPr>
        <w:t xml:space="preserve">Regulamin </w:t>
      </w:r>
      <w:r w:rsidR="00FC322C" w:rsidRPr="005E45EA">
        <w:rPr>
          <w:rFonts w:ascii="Calibri" w:hAnsi="Calibri" w:cs="Calibri"/>
        </w:rPr>
        <w:t xml:space="preserve">obowiązuje </w:t>
      </w:r>
      <w:r w:rsidRPr="005E45EA">
        <w:rPr>
          <w:rFonts w:ascii="Calibri" w:hAnsi="Calibri" w:cs="Calibri"/>
        </w:rPr>
        <w:t xml:space="preserve">podczas </w:t>
      </w:r>
      <w:r w:rsidR="005E45EA" w:rsidRPr="005E45EA">
        <w:rPr>
          <w:rFonts w:ascii="Calibri" w:hAnsi="Calibri" w:cs="Calibri"/>
        </w:rPr>
        <w:t xml:space="preserve">„Nocy Muzeów” </w:t>
      </w:r>
      <w:r w:rsidR="00AC7E79" w:rsidRPr="005E45EA">
        <w:rPr>
          <w:rFonts w:ascii="Calibri" w:hAnsi="Calibri" w:cs="Calibri"/>
        </w:rPr>
        <w:t xml:space="preserve">we wskazanej </w:t>
      </w:r>
      <w:r w:rsidR="005E45EA" w:rsidRPr="005E45EA">
        <w:rPr>
          <w:rFonts w:ascii="Calibri" w:hAnsi="Calibri" w:cs="Calibri"/>
        </w:rPr>
        <w:t xml:space="preserve">powyżej </w:t>
      </w:r>
      <w:r w:rsidR="00AC7E79" w:rsidRPr="005E45EA">
        <w:rPr>
          <w:rFonts w:ascii="Calibri" w:hAnsi="Calibri" w:cs="Calibri"/>
        </w:rPr>
        <w:t>lokalizacji</w:t>
      </w:r>
      <w:r w:rsidR="005E45EA" w:rsidRPr="005E45EA">
        <w:rPr>
          <w:rFonts w:ascii="Calibri" w:hAnsi="Calibri" w:cs="Calibri"/>
        </w:rPr>
        <w:t>.</w:t>
      </w:r>
      <w:r w:rsidR="0060463D" w:rsidRPr="005E45EA">
        <w:rPr>
          <w:color w:val="201F1E"/>
        </w:rPr>
        <w:t xml:space="preserve"> </w:t>
      </w:r>
    </w:p>
    <w:p w14:paraId="336DBE2D" w14:textId="03680F51" w:rsidR="000E018E" w:rsidRPr="00584471" w:rsidRDefault="009F44A2" w:rsidP="008036E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  <w:color w:val="000000"/>
        </w:rPr>
        <w:t xml:space="preserve">Regulamin kierowany jest do wszystkich osób, które w czasie trwania </w:t>
      </w:r>
      <w:bookmarkStart w:id="0" w:name="_Hlk106799489"/>
      <w:r w:rsidR="00E132A6">
        <w:rPr>
          <w:rFonts w:ascii="Calibri" w:hAnsi="Calibri" w:cs="Calibri"/>
          <w:color w:val="000000"/>
        </w:rPr>
        <w:t>„Nocy Muzeów”</w:t>
      </w:r>
      <w:bookmarkEnd w:id="0"/>
      <w:r w:rsidRPr="00584471">
        <w:rPr>
          <w:rFonts w:ascii="Calibri" w:hAnsi="Calibri" w:cs="Calibri"/>
          <w:color w:val="000000"/>
        </w:rPr>
        <w:t xml:space="preserve"> będą przebywać </w:t>
      </w:r>
      <w:r w:rsidR="00D33102" w:rsidRPr="00584471">
        <w:rPr>
          <w:rFonts w:ascii="Calibri" w:hAnsi="Calibri" w:cs="Calibri"/>
          <w:color w:val="000000"/>
        </w:rPr>
        <w:t>w</w:t>
      </w:r>
      <w:r w:rsidRPr="00584471">
        <w:rPr>
          <w:rFonts w:ascii="Calibri" w:hAnsi="Calibri" w:cs="Calibri"/>
          <w:color w:val="000000"/>
        </w:rPr>
        <w:t xml:space="preserve"> </w:t>
      </w:r>
      <w:r w:rsidR="00D33102" w:rsidRPr="00584471">
        <w:rPr>
          <w:rFonts w:ascii="Calibri" w:hAnsi="Calibri" w:cs="Calibri"/>
          <w:color w:val="000000"/>
        </w:rPr>
        <w:t>w</w:t>
      </w:r>
      <w:r w:rsidR="00AC7E79" w:rsidRPr="00584471">
        <w:rPr>
          <w:rFonts w:ascii="Calibri" w:hAnsi="Calibri" w:cs="Calibri"/>
          <w:color w:val="000000"/>
        </w:rPr>
        <w:t xml:space="preserve">yżej </w:t>
      </w:r>
      <w:r w:rsidR="006A7A14" w:rsidRPr="00584471">
        <w:rPr>
          <w:rFonts w:ascii="Calibri" w:hAnsi="Calibri" w:cs="Calibri"/>
          <w:color w:val="000000"/>
        </w:rPr>
        <w:t>wymienion</w:t>
      </w:r>
      <w:r w:rsidR="0084625E">
        <w:rPr>
          <w:rFonts w:ascii="Calibri" w:hAnsi="Calibri" w:cs="Calibri"/>
          <w:color w:val="000000"/>
        </w:rPr>
        <w:t>ym</w:t>
      </w:r>
      <w:r w:rsidR="006A7A14" w:rsidRPr="00584471">
        <w:rPr>
          <w:rFonts w:ascii="Calibri" w:hAnsi="Calibri" w:cs="Calibri"/>
          <w:color w:val="000000"/>
        </w:rPr>
        <w:t xml:space="preserve"> obiek</w:t>
      </w:r>
      <w:r w:rsidR="0084625E">
        <w:rPr>
          <w:rFonts w:ascii="Calibri" w:hAnsi="Calibri" w:cs="Calibri"/>
          <w:color w:val="000000"/>
        </w:rPr>
        <w:t>cie</w:t>
      </w:r>
      <w:r w:rsidR="006A7A14" w:rsidRPr="00584471">
        <w:rPr>
          <w:rFonts w:ascii="Calibri" w:hAnsi="Calibri" w:cs="Calibri"/>
          <w:color w:val="000000"/>
        </w:rPr>
        <w:t xml:space="preserve"> </w:t>
      </w:r>
      <w:r w:rsidR="003D31E9" w:rsidRPr="00584471">
        <w:rPr>
          <w:rFonts w:ascii="Calibri" w:hAnsi="Calibri" w:cs="Calibri"/>
          <w:color w:val="000000"/>
        </w:rPr>
        <w:t>Uniwersytetu Łódzkiego</w:t>
      </w:r>
      <w:r w:rsidR="000E018E" w:rsidRPr="00584471">
        <w:rPr>
          <w:rFonts w:ascii="Calibri" w:hAnsi="Calibri" w:cs="Calibri"/>
          <w:color w:val="000000"/>
        </w:rPr>
        <w:t>.</w:t>
      </w:r>
    </w:p>
    <w:p w14:paraId="69D36AF8" w14:textId="6740B378" w:rsidR="001646CE" w:rsidRPr="00584471" w:rsidRDefault="008828F6" w:rsidP="008036E9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>Celem Regulaminu jest zapewnienie bezpieczeństwa</w:t>
      </w:r>
      <w:r w:rsidR="00A83DB9" w:rsidRPr="00584471">
        <w:rPr>
          <w:rFonts w:ascii="Calibri" w:hAnsi="Calibri" w:cs="Calibri"/>
        </w:rPr>
        <w:t>,</w:t>
      </w:r>
      <w:r w:rsidRPr="00584471">
        <w:rPr>
          <w:rFonts w:ascii="Calibri" w:hAnsi="Calibri" w:cs="Calibri"/>
        </w:rPr>
        <w:t xml:space="preserve"> określenie zasad zachowania osób obecnych</w:t>
      </w:r>
      <w:r w:rsidR="00A83DB9" w:rsidRPr="00584471">
        <w:rPr>
          <w:rFonts w:ascii="Calibri" w:hAnsi="Calibri" w:cs="Calibri"/>
        </w:rPr>
        <w:t xml:space="preserve"> </w:t>
      </w:r>
      <w:r w:rsidR="00AC7E79" w:rsidRPr="00584471">
        <w:rPr>
          <w:rFonts w:ascii="Calibri" w:hAnsi="Calibri" w:cs="Calibri"/>
          <w:color w:val="000000"/>
        </w:rPr>
        <w:t xml:space="preserve">w </w:t>
      </w:r>
      <w:r w:rsidR="006A7A14" w:rsidRPr="00584471">
        <w:rPr>
          <w:rFonts w:ascii="Calibri" w:hAnsi="Calibri" w:cs="Calibri"/>
          <w:color w:val="000000"/>
        </w:rPr>
        <w:t xml:space="preserve">obiekcie </w:t>
      </w:r>
      <w:r w:rsidR="00A83DB9" w:rsidRPr="00584471">
        <w:rPr>
          <w:rFonts w:ascii="Calibri" w:hAnsi="Calibri" w:cs="Calibri"/>
        </w:rPr>
        <w:t xml:space="preserve">i korzystania </w:t>
      </w:r>
      <w:r w:rsidR="00093419" w:rsidRPr="00584471">
        <w:rPr>
          <w:rFonts w:ascii="Calibri" w:hAnsi="Calibri" w:cs="Calibri"/>
        </w:rPr>
        <w:t xml:space="preserve">z </w:t>
      </w:r>
      <w:r w:rsidR="006A7A14" w:rsidRPr="00584471">
        <w:rPr>
          <w:rFonts w:ascii="Calibri" w:hAnsi="Calibri" w:cs="Calibri"/>
        </w:rPr>
        <w:t xml:space="preserve">obiektu </w:t>
      </w:r>
      <w:r w:rsidR="00093419" w:rsidRPr="00584471">
        <w:rPr>
          <w:rFonts w:ascii="Calibri" w:hAnsi="Calibri" w:cs="Calibri"/>
        </w:rPr>
        <w:t xml:space="preserve">Uniwersytetu Łódzkiego </w:t>
      </w:r>
      <w:r w:rsidR="00E831F8" w:rsidRPr="00584471">
        <w:rPr>
          <w:rFonts w:ascii="Calibri" w:hAnsi="Calibri" w:cs="Calibri"/>
        </w:rPr>
        <w:t>podczas</w:t>
      </w:r>
      <w:r w:rsidRPr="00584471">
        <w:rPr>
          <w:rFonts w:ascii="Calibri" w:hAnsi="Calibri" w:cs="Calibri"/>
        </w:rPr>
        <w:t xml:space="preserve"> </w:t>
      </w:r>
      <w:r w:rsidR="00E132A6">
        <w:rPr>
          <w:rFonts w:ascii="Calibri" w:hAnsi="Calibri" w:cs="Calibri"/>
        </w:rPr>
        <w:t>„Nocy Muzeów”</w:t>
      </w:r>
      <w:r w:rsidR="00285B2A" w:rsidRPr="00584471">
        <w:rPr>
          <w:rFonts w:ascii="Calibri" w:hAnsi="Calibri" w:cs="Calibri"/>
        </w:rPr>
        <w:t>.</w:t>
      </w:r>
    </w:p>
    <w:p w14:paraId="50A79711" w14:textId="0691012F" w:rsidR="00AE1FD0" w:rsidRPr="008036E9" w:rsidRDefault="000E018E" w:rsidP="008036E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  <w:color w:val="000000"/>
          <w:shd w:val="clear" w:color="auto" w:fill="FFFFFF"/>
        </w:rPr>
        <w:t xml:space="preserve">Każda osoba biorąca udział w </w:t>
      </w:r>
      <w:r w:rsidR="00E132A6">
        <w:rPr>
          <w:rFonts w:ascii="Calibri" w:hAnsi="Calibri" w:cs="Calibri"/>
          <w:color w:val="000000"/>
          <w:shd w:val="clear" w:color="auto" w:fill="FFFFFF"/>
        </w:rPr>
        <w:t>„Nocy Muzeów”</w:t>
      </w:r>
      <w:r w:rsidRPr="00584471" w:rsidDel="003A62BE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Pr="00584471">
        <w:rPr>
          <w:rFonts w:ascii="Calibri" w:hAnsi="Calibri" w:cs="Calibri"/>
          <w:color w:val="000000"/>
          <w:shd w:val="clear" w:color="auto" w:fill="FFFFFF"/>
        </w:rPr>
        <w:t>jest zobowiązana zapoznać się, zaakceptować i stosować się do postanowień niniejszego Regulaminu.</w:t>
      </w:r>
    </w:p>
    <w:p w14:paraId="0A1237CE" w14:textId="77777777" w:rsidR="008036E9" w:rsidRPr="00584471" w:rsidRDefault="008036E9" w:rsidP="008036E9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</w:rPr>
      </w:pPr>
    </w:p>
    <w:p w14:paraId="2AD29B27" w14:textId="77777777" w:rsidR="007516C9" w:rsidRDefault="008828F6" w:rsidP="008036E9">
      <w:pPr>
        <w:pStyle w:val="Nagwek1"/>
        <w:spacing w:before="0" w:line="276" w:lineRule="auto"/>
        <w:jc w:val="center"/>
        <w:rPr>
          <w:rFonts w:ascii="Calibri" w:hAnsi="Calibri" w:cs="Calibri"/>
          <w:b/>
          <w:bCs/>
          <w:color w:val="auto"/>
        </w:rPr>
      </w:pPr>
      <w:r w:rsidRPr="00584471">
        <w:rPr>
          <w:rFonts w:ascii="Calibri" w:hAnsi="Calibri" w:cs="Calibri"/>
          <w:b/>
          <w:bCs/>
          <w:color w:val="auto"/>
        </w:rPr>
        <w:t xml:space="preserve">ZASADY </w:t>
      </w:r>
      <w:r w:rsidR="009404E7" w:rsidRPr="00584471">
        <w:rPr>
          <w:rFonts w:ascii="Calibri" w:hAnsi="Calibri" w:cs="Calibri"/>
          <w:b/>
          <w:bCs/>
          <w:color w:val="auto"/>
        </w:rPr>
        <w:t>I</w:t>
      </w:r>
      <w:r w:rsidR="00FF1F1F" w:rsidRPr="00584471">
        <w:rPr>
          <w:rFonts w:ascii="Calibri" w:hAnsi="Calibri" w:cs="Calibri"/>
          <w:b/>
          <w:bCs/>
          <w:color w:val="auto"/>
        </w:rPr>
        <w:t xml:space="preserve"> PROCEDURY </w:t>
      </w:r>
      <w:r w:rsidRPr="00584471">
        <w:rPr>
          <w:rFonts w:ascii="Calibri" w:hAnsi="Calibri" w:cs="Calibri"/>
          <w:b/>
          <w:bCs/>
          <w:color w:val="auto"/>
        </w:rPr>
        <w:t xml:space="preserve">OBOWIĄZUJĄCE </w:t>
      </w:r>
      <w:r w:rsidR="00232AE2" w:rsidRPr="00584471">
        <w:rPr>
          <w:rFonts w:ascii="Calibri" w:hAnsi="Calibri" w:cs="Calibri"/>
          <w:b/>
          <w:bCs/>
          <w:color w:val="auto"/>
        </w:rPr>
        <w:t>W OBIEKTACH</w:t>
      </w:r>
      <w:r w:rsidR="006C0FB9" w:rsidRPr="00584471">
        <w:rPr>
          <w:rFonts w:ascii="Calibri" w:hAnsi="Calibri" w:cs="Calibri"/>
          <w:b/>
          <w:bCs/>
          <w:color w:val="auto"/>
        </w:rPr>
        <w:t xml:space="preserve"> </w:t>
      </w:r>
    </w:p>
    <w:p w14:paraId="7027A4A1" w14:textId="5A41D699" w:rsidR="008828F6" w:rsidRPr="00584471" w:rsidRDefault="006C0FB9" w:rsidP="008036E9">
      <w:pPr>
        <w:pStyle w:val="Nagwek1"/>
        <w:spacing w:before="0" w:line="276" w:lineRule="auto"/>
        <w:jc w:val="center"/>
        <w:rPr>
          <w:rFonts w:ascii="Calibri" w:hAnsi="Calibri" w:cs="Calibri"/>
          <w:b/>
          <w:bCs/>
          <w:color w:val="auto"/>
        </w:rPr>
      </w:pPr>
      <w:r w:rsidRPr="00584471">
        <w:rPr>
          <w:rFonts w:ascii="Calibri" w:hAnsi="Calibri" w:cs="Calibri"/>
          <w:b/>
          <w:bCs/>
          <w:color w:val="auto"/>
        </w:rPr>
        <w:t>UNIWERSYTETU ŁÓDZKIEGO</w:t>
      </w:r>
      <w:r w:rsidR="003A62BE" w:rsidRPr="00584471">
        <w:rPr>
          <w:rFonts w:ascii="Calibri" w:hAnsi="Calibri" w:cs="Calibri"/>
          <w:b/>
          <w:bCs/>
          <w:color w:val="auto"/>
        </w:rPr>
        <w:t xml:space="preserve"> OBJĘTYCH REGULAMINEM</w:t>
      </w:r>
    </w:p>
    <w:p w14:paraId="00D86769" w14:textId="77777777" w:rsidR="00584471" w:rsidRPr="00584471" w:rsidRDefault="00584471" w:rsidP="008036E9">
      <w:pPr>
        <w:spacing w:line="276" w:lineRule="auto"/>
        <w:rPr>
          <w:rFonts w:ascii="Calibri" w:hAnsi="Calibri" w:cs="Calibri"/>
        </w:rPr>
      </w:pPr>
    </w:p>
    <w:p w14:paraId="1F73B5EE" w14:textId="25408C4A" w:rsidR="00BD4BCE" w:rsidRPr="00584471" w:rsidRDefault="00CA3818" w:rsidP="00F25005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vanish/>
        </w:rPr>
      </w:pPr>
      <w:r w:rsidRPr="00584471">
        <w:rPr>
          <w:rFonts w:ascii="Calibri" w:hAnsi="Calibri" w:cs="Calibri"/>
        </w:rPr>
        <w:t>U</w:t>
      </w:r>
      <w:r w:rsidR="008828F6" w:rsidRPr="00584471">
        <w:rPr>
          <w:rFonts w:ascii="Calibri" w:hAnsi="Calibri" w:cs="Calibri"/>
        </w:rPr>
        <w:t>czestni</w:t>
      </w:r>
      <w:r w:rsidRPr="00584471">
        <w:rPr>
          <w:rFonts w:ascii="Calibri" w:hAnsi="Calibri" w:cs="Calibri"/>
        </w:rPr>
        <w:t>cy</w:t>
      </w:r>
      <w:r w:rsidR="008828F6" w:rsidRPr="00584471">
        <w:rPr>
          <w:rFonts w:ascii="Calibri" w:hAnsi="Calibri" w:cs="Calibri"/>
        </w:rPr>
        <w:t xml:space="preserve"> </w:t>
      </w:r>
      <w:r w:rsidR="00EE6F59">
        <w:rPr>
          <w:rFonts w:ascii="Calibri" w:hAnsi="Calibri" w:cs="Calibri"/>
        </w:rPr>
        <w:t>„</w:t>
      </w:r>
      <w:r w:rsidR="00A0320C">
        <w:rPr>
          <w:rFonts w:ascii="Calibri" w:hAnsi="Calibri" w:cs="Calibri"/>
        </w:rPr>
        <w:t>Nocy Muzeów” w Pałacu Biedermanna</w:t>
      </w:r>
      <w:r w:rsidR="003A62BE" w:rsidRPr="00584471" w:rsidDel="003A62BE">
        <w:rPr>
          <w:rFonts w:ascii="Calibri" w:hAnsi="Calibri" w:cs="Calibri"/>
        </w:rPr>
        <w:t xml:space="preserve"> </w:t>
      </w:r>
      <w:r w:rsidRPr="00584471">
        <w:rPr>
          <w:rFonts w:ascii="Calibri" w:hAnsi="Calibri" w:cs="Calibri"/>
        </w:rPr>
        <w:t>mają zapewniony</w:t>
      </w:r>
      <w:r w:rsidR="008828F6" w:rsidRPr="00584471">
        <w:rPr>
          <w:rFonts w:ascii="Calibri" w:hAnsi="Calibri" w:cs="Calibri"/>
        </w:rPr>
        <w:t xml:space="preserve"> bezpłatny udział we </w:t>
      </w:r>
      <w:r w:rsidR="00E77877" w:rsidRPr="00584471">
        <w:rPr>
          <w:rFonts w:ascii="Calibri" w:hAnsi="Calibri" w:cs="Calibri"/>
        </w:rPr>
        <w:t>wszystkich</w:t>
      </w:r>
      <w:r w:rsidR="008828F6" w:rsidRPr="00584471">
        <w:rPr>
          <w:rFonts w:ascii="Calibri" w:hAnsi="Calibri" w:cs="Calibri"/>
        </w:rPr>
        <w:t xml:space="preserve"> </w:t>
      </w:r>
      <w:r w:rsidR="00A0320C">
        <w:rPr>
          <w:rFonts w:ascii="Calibri" w:hAnsi="Calibri" w:cs="Calibri"/>
        </w:rPr>
        <w:t>wydarzeniach</w:t>
      </w:r>
      <w:r w:rsidR="00D74C20" w:rsidRPr="00584471">
        <w:rPr>
          <w:rFonts w:ascii="Calibri" w:hAnsi="Calibri" w:cs="Calibri"/>
          <w:color w:val="000000"/>
        </w:rPr>
        <w:t>.</w:t>
      </w:r>
    </w:p>
    <w:p w14:paraId="665FF2E5" w14:textId="1F43C4F3" w:rsidR="00CC0B53" w:rsidRDefault="008036E9" w:rsidP="00CC0B53">
      <w:pPr>
        <w:numPr>
          <w:ilvl w:val="0"/>
          <w:numId w:val="18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3F23CD">
        <w:rPr>
          <w:rFonts w:ascii="Calibri" w:hAnsi="Calibri" w:cs="Calibri"/>
        </w:rPr>
        <w:t>O</w:t>
      </w:r>
      <w:r w:rsidR="003F23CD" w:rsidRPr="003F23CD">
        <w:rPr>
          <w:rFonts w:ascii="Calibri" w:hAnsi="Calibri" w:cs="Calibri"/>
        </w:rPr>
        <w:t xml:space="preserve">soby nie zapisane na zwiedzanie </w:t>
      </w:r>
      <w:r w:rsidR="003F23CD">
        <w:rPr>
          <w:rFonts w:ascii="Calibri" w:hAnsi="Calibri" w:cs="Calibri"/>
        </w:rPr>
        <w:t xml:space="preserve">Pałacu </w:t>
      </w:r>
      <w:r w:rsidR="003F23CD" w:rsidRPr="003F23CD">
        <w:rPr>
          <w:rFonts w:ascii="Calibri" w:hAnsi="Calibri" w:cs="Calibri"/>
        </w:rPr>
        <w:t xml:space="preserve">w konkretnych godzinach </w:t>
      </w:r>
      <w:r w:rsidR="003F23CD">
        <w:rPr>
          <w:rFonts w:ascii="Calibri" w:hAnsi="Calibri" w:cs="Calibri"/>
        </w:rPr>
        <w:t xml:space="preserve">za pośrednictwem strony </w:t>
      </w:r>
      <w:r w:rsidR="003F23CD" w:rsidRPr="003F23CD">
        <w:rPr>
          <w:rFonts w:asciiTheme="minorHAnsi" w:hAnsiTheme="minorHAnsi" w:cstheme="minorHAnsi"/>
          <w:color w:val="000000" w:themeColor="text1"/>
        </w:rPr>
        <w:t>www.palac.uni.lodz.pl</w:t>
      </w:r>
      <w:r w:rsidR="003F23CD" w:rsidRPr="003F23CD">
        <w:rPr>
          <w:rFonts w:ascii="Calibri" w:hAnsi="Calibri" w:cs="Calibri"/>
        </w:rPr>
        <w:t xml:space="preserve"> mogą </w:t>
      </w:r>
      <w:r w:rsidR="003F23CD">
        <w:rPr>
          <w:rFonts w:ascii="Calibri" w:hAnsi="Calibri" w:cs="Calibri"/>
        </w:rPr>
        <w:t>wziąć udział w zaplanowanym zwiedzaniem z przewodnikiem</w:t>
      </w:r>
      <w:r w:rsidR="003F23CD" w:rsidRPr="003F23CD">
        <w:rPr>
          <w:rFonts w:ascii="Calibri" w:hAnsi="Calibri" w:cs="Calibri"/>
        </w:rPr>
        <w:t xml:space="preserve"> pod warunkiem, że nie zbierze się pełna grupa zapisanych 40 osób.</w:t>
      </w:r>
    </w:p>
    <w:p w14:paraId="66E56C2E" w14:textId="2B6613FB" w:rsidR="00FA6FED" w:rsidRPr="00FA6FED" w:rsidRDefault="00FA6FED" w:rsidP="005A2BCD">
      <w:pPr>
        <w:pStyle w:val="elementtoproof"/>
        <w:numPr>
          <w:ilvl w:val="0"/>
          <w:numId w:val="23"/>
        </w:numPr>
        <w:shd w:val="clear" w:color="auto" w:fill="FFFFFF" w:themeFill="background1"/>
        <w:jc w:val="both"/>
        <w:rPr>
          <w:rFonts w:asciiTheme="minorHAnsi" w:eastAsia="Roboto" w:hAnsiTheme="minorHAnsi" w:cstheme="minorHAnsi"/>
          <w:color w:val="212121"/>
          <w:sz w:val="24"/>
          <w:szCs w:val="24"/>
          <w:shd w:val="clear" w:color="auto" w:fill="FFFFFF"/>
          <w:lang w:val="pl-PL"/>
        </w:rPr>
      </w:pPr>
      <w:r w:rsidRPr="00AB26FE">
        <w:rPr>
          <w:rFonts w:asciiTheme="minorHAnsi" w:hAnsiTheme="minorHAnsi" w:cstheme="minorHAnsi"/>
          <w:color w:val="222222"/>
          <w:sz w:val="24"/>
          <w:szCs w:val="24"/>
          <w:lang w:val="pl-PL"/>
        </w:rPr>
        <w:t>W czasie zwiedzania można bezpłatnie wyko</w:t>
      </w:r>
      <w:r w:rsidR="005C3019">
        <w:rPr>
          <w:rFonts w:asciiTheme="minorHAnsi" w:hAnsiTheme="minorHAnsi" w:cstheme="minorHAnsi"/>
          <w:color w:val="222222"/>
          <w:sz w:val="24"/>
          <w:szCs w:val="24"/>
          <w:lang w:val="pl-PL"/>
        </w:rPr>
        <w:t>nyw</w:t>
      </w:r>
      <w:r w:rsidRPr="00AB26FE">
        <w:rPr>
          <w:rFonts w:asciiTheme="minorHAnsi" w:hAnsiTheme="minorHAnsi" w:cstheme="minorHAnsi"/>
          <w:color w:val="222222"/>
          <w:sz w:val="24"/>
          <w:szCs w:val="24"/>
          <w:lang w:val="pl-PL"/>
        </w:rPr>
        <w:t>ać zdjęcia wnętrz, wyłącznie dla celów prywatnych</w:t>
      </w:r>
      <w:r w:rsidRPr="00FA6FED">
        <w:rPr>
          <w:rFonts w:asciiTheme="minorHAnsi" w:hAnsiTheme="minorHAnsi" w:cstheme="minorHAnsi"/>
          <w:b/>
          <w:bCs/>
          <w:color w:val="222222"/>
          <w:sz w:val="24"/>
          <w:szCs w:val="24"/>
          <w:lang w:val="pl-PL"/>
        </w:rPr>
        <w:t xml:space="preserve">. </w:t>
      </w:r>
      <w:r w:rsidRPr="00FA6FED">
        <w:rPr>
          <w:rStyle w:val="Pogrubienie"/>
          <w:rFonts w:asciiTheme="minorHAnsi" w:hAnsiTheme="minorHAnsi" w:cstheme="minorHAnsi"/>
          <w:b w:val="0"/>
          <w:bCs w:val="0"/>
          <w:color w:val="222222"/>
          <w:sz w:val="24"/>
          <w:szCs w:val="24"/>
          <w:lang w:val="pl-PL"/>
        </w:rPr>
        <w:t>Publikowanie zdjęć i nagrań prezentujących wnętrza pałacu wymaga zgody Uniwersytetu Łódzkiego.</w:t>
      </w:r>
    </w:p>
    <w:p w14:paraId="41923BA5" w14:textId="0BF6A7C3" w:rsidR="00BD4BCE" w:rsidRPr="00CC0B53" w:rsidRDefault="00D74C20" w:rsidP="005A2BCD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</w:rPr>
      </w:pPr>
      <w:r w:rsidRPr="00CC0B53">
        <w:rPr>
          <w:rFonts w:ascii="Calibri" w:hAnsi="Calibri" w:cs="Calibri"/>
        </w:rPr>
        <w:t xml:space="preserve">Osoby małoletnie mogą znajdować się na terenie </w:t>
      </w:r>
      <w:r w:rsidR="003A62BE" w:rsidRPr="00CC0B53">
        <w:rPr>
          <w:rFonts w:ascii="Calibri" w:hAnsi="Calibri" w:cs="Calibri"/>
        </w:rPr>
        <w:t>Uniwer</w:t>
      </w:r>
      <w:r w:rsidR="00C8577D" w:rsidRPr="00CC0B53">
        <w:rPr>
          <w:rFonts w:ascii="Calibri" w:hAnsi="Calibri" w:cs="Calibri"/>
        </w:rPr>
        <w:t xml:space="preserve">sytetu Łódzkiego </w:t>
      </w:r>
      <w:r w:rsidRPr="00CC0B53">
        <w:rPr>
          <w:rFonts w:ascii="Calibri" w:hAnsi="Calibri" w:cs="Calibri"/>
        </w:rPr>
        <w:t>wyłącznie pod opieką</w:t>
      </w:r>
      <w:r w:rsidR="00C8577D" w:rsidRPr="00CC0B53">
        <w:rPr>
          <w:rFonts w:ascii="Calibri" w:hAnsi="Calibri" w:cs="Calibri"/>
        </w:rPr>
        <w:t xml:space="preserve"> osoby</w:t>
      </w:r>
      <w:r w:rsidRPr="00CC0B53">
        <w:rPr>
          <w:rFonts w:ascii="Calibri" w:hAnsi="Calibri" w:cs="Calibri"/>
        </w:rPr>
        <w:t xml:space="preserve"> </w:t>
      </w:r>
      <w:r w:rsidR="00C8577D" w:rsidRPr="00CC0B53">
        <w:rPr>
          <w:rFonts w:ascii="Calibri" w:hAnsi="Calibri" w:cs="Calibri"/>
        </w:rPr>
        <w:t>dorosłej (</w:t>
      </w:r>
      <w:r w:rsidRPr="00CC0B53">
        <w:rPr>
          <w:rFonts w:ascii="Calibri" w:hAnsi="Calibri" w:cs="Calibri"/>
        </w:rPr>
        <w:t>rodzica lub opiekuna prawnego</w:t>
      </w:r>
      <w:r w:rsidR="00C8577D" w:rsidRPr="00CC0B53">
        <w:rPr>
          <w:rFonts w:ascii="Calibri" w:hAnsi="Calibri" w:cs="Calibri"/>
        </w:rPr>
        <w:t>)</w:t>
      </w:r>
      <w:r w:rsidRPr="00CC0B53">
        <w:rPr>
          <w:rFonts w:ascii="Calibri" w:hAnsi="Calibri" w:cs="Calibri"/>
        </w:rPr>
        <w:t>.</w:t>
      </w:r>
    </w:p>
    <w:p w14:paraId="51602F5E" w14:textId="061CDD96" w:rsidR="00A07FAC" w:rsidRPr="00584471" w:rsidRDefault="00631D80" w:rsidP="005A2BCD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584471">
        <w:rPr>
          <w:rFonts w:ascii="Calibri" w:hAnsi="Calibri" w:cs="Calibri"/>
          <w:color w:val="000000"/>
        </w:rPr>
        <w:t>W</w:t>
      </w:r>
      <w:r w:rsidR="00085ADD" w:rsidRPr="00584471">
        <w:rPr>
          <w:rFonts w:ascii="Calibri" w:hAnsi="Calibri" w:cs="Calibri"/>
          <w:color w:val="000000"/>
        </w:rPr>
        <w:t>prowadz</w:t>
      </w:r>
      <w:r w:rsidRPr="00584471">
        <w:rPr>
          <w:rFonts w:ascii="Calibri" w:hAnsi="Calibri" w:cs="Calibri"/>
          <w:color w:val="000000"/>
        </w:rPr>
        <w:t>enie</w:t>
      </w:r>
      <w:r w:rsidR="00085ADD" w:rsidRPr="00584471">
        <w:rPr>
          <w:rFonts w:ascii="Calibri" w:hAnsi="Calibri" w:cs="Calibri"/>
          <w:color w:val="000000"/>
        </w:rPr>
        <w:t xml:space="preserve"> psów i innych zwierząt</w:t>
      </w:r>
      <w:r w:rsidRPr="00584471">
        <w:rPr>
          <w:rFonts w:ascii="Calibri" w:hAnsi="Calibri" w:cs="Calibri"/>
          <w:color w:val="000000"/>
        </w:rPr>
        <w:t xml:space="preserve"> na</w:t>
      </w:r>
      <w:r w:rsidR="00882E28" w:rsidRPr="00584471">
        <w:rPr>
          <w:rFonts w:ascii="Calibri" w:hAnsi="Calibri" w:cs="Calibri"/>
          <w:color w:val="000000"/>
        </w:rPr>
        <w:t xml:space="preserve"> teren objęt</w:t>
      </w:r>
      <w:r w:rsidR="00A040CF">
        <w:rPr>
          <w:rFonts w:ascii="Calibri" w:hAnsi="Calibri" w:cs="Calibri"/>
          <w:color w:val="000000"/>
        </w:rPr>
        <w:t>y „Nocą Muzeów”</w:t>
      </w:r>
      <w:r w:rsidR="00882E28" w:rsidRPr="00584471">
        <w:rPr>
          <w:rFonts w:ascii="Calibri" w:hAnsi="Calibri" w:cs="Calibri"/>
        </w:rPr>
        <w:t xml:space="preserve"> </w:t>
      </w:r>
      <w:r w:rsidRPr="00584471">
        <w:rPr>
          <w:rFonts w:ascii="Calibri" w:hAnsi="Calibri" w:cs="Calibri"/>
          <w:color w:val="000000"/>
        </w:rPr>
        <w:t>jest dozwolon</w:t>
      </w:r>
      <w:r w:rsidR="00A040CF">
        <w:rPr>
          <w:rFonts w:ascii="Calibri" w:hAnsi="Calibri" w:cs="Calibri"/>
          <w:color w:val="000000"/>
        </w:rPr>
        <w:t>y</w:t>
      </w:r>
      <w:r w:rsidRPr="00584471">
        <w:rPr>
          <w:rFonts w:ascii="Calibri" w:hAnsi="Calibri" w:cs="Calibri"/>
          <w:color w:val="000000"/>
        </w:rPr>
        <w:t xml:space="preserve">. Zwierzęta mogą przebywać na terenie </w:t>
      </w:r>
      <w:r w:rsidR="3260AA77" w:rsidRPr="00584471">
        <w:rPr>
          <w:rFonts w:ascii="Calibri" w:hAnsi="Calibri" w:cs="Calibri"/>
          <w:color w:val="000000"/>
        </w:rPr>
        <w:t xml:space="preserve">parku Pałacu Biedermanna </w:t>
      </w:r>
      <w:r w:rsidRPr="00584471">
        <w:rPr>
          <w:rFonts w:ascii="Calibri" w:hAnsi="Calibri" w:cs="Calibri"/>
          <w:color w:val="000000"/>
        </w:rPr>
        <w:t>wyłącznie pod opieką</w:t>
      </w:r>
      <w:r w:rsidR="4F0D6204" w:rsidRPr="00584471">
        <w:rPr>
          <w:rFonts w:ascii="Calibri" w:hAnsi="Calibri" w:cs="Calibri"/>
          <w:color w:val="000000"/>
        </w:rPr>
        <w:t xml:space="preserve"> </w:t>
      </w:r>
      <w:r w:rsidRPr="00584471">
        <w:rPr>
          <w:rFonts w:ascii="Calibri" w:hAnsi="Calibri" w:cs="Calibri"/>
          <w:color w:val="000000"/>
        </w:rPr>
        <w:t xml:space="preserve">i nadzorem osób </w:t>
      </w:r>
      <w:r w:rsidR="00BD4BCE" w:rsidRPr="00584471">
        <w:rPr>
          <w:rFonts w:ascii="Calibri" w:hAnsi="Calibri" w:cs="Calibri"/>
          <w:color w:val="000000"/>
        </w:rPr>
        <w:t xml:space="preserve">je </w:t>
      </w:r>
      <w:r w:rsidRPr="00584471">
        <w:rPr>
          <w:rFonts w:ascii="Calibri" w:hAnsi="Calibri" w:cs="Calibri"/>
          <w:color w:val="000000"/>
        </w:rPr>
        <w:t>przyprowadzających. W przypadku zanieczyszczenia przez zwierzę terenu właściciel</w:t>
      </w:r>
      <w:r w:rsidR="00DE768A" w:rsidRPr="00584471">
        <w:rPr>
          <w:rFonts w:ascii="Calibri" w:hAnsi="Calibri" w:cs="Calibri"/>
          <w:color w:val="000000"/>
        </w:rPr>
        <w:t xml:space="preserve">/opiekun </w:t>
      </w:r>
      <w:r w:rsidR="00882E28" w:rsidRPr="00584471">
        <w:rPr>
          <w:rFonts w:ascii="Calibri" w:hAnsi="Calibri" w:cs="Calibri"/>
        </w:rPr>
        <w:t xml:space="preserve">ma obowiązek </w:t>
      </w:r>
      <w:r w:rsidRPr="00584471">
        <w:rPr>
          <w:rFonts w:ascii="Calibri" w:hAnsi="Calibri" w:cs="Calibri"/>
          <w:color w:val="000000"/>
        </w:rPr>
        <w:t xml:space="preserve">sprzątnięcia </w:t>
      </w:r>
      <w:r w:rsidR="00882E28" w:rsidRPr="00584471">
        <w:rPr>
          <w:rFonts w:ascii="Calibri" w:hAnsi="Calibri" w:cs="Calibri"/>
          <w:color w:val="000000"/>
        </w:rPr>
        <w:t>zanieczyszczenia.</w:t>
      </w:r>
      <w:r w:rsidRPr="00584471">
        <w:rPr>
          <w:rFonts w:ascii="Calibri" w:hAnsi="Calibri" w:cs="Calibri"/>
          <w:color w:val="000000"/>
        </w:rPr>
        <w:t xml:space="preserve"> </w:t>
      </w:r>
      <w:r w:rsidR="00395656" w:rsidRPr="00584471">
        <w:rPr>
          <w:rFonts w:ascii="Calibri" w:hAnsi="Calibri" w:cs="Calibri"/>
          <w:color w:val="171717"/>
          <w:shd w:val="clear" w:color="auto" w:fill="FFFFFF"/>
        </w:rPr>
        <w:t>Właściciel</w:t>
      </w:r>
      <w:r w:rsidR="00DE768A" w:rsidRPr="00584471">
        <w:rPr>
          <w:rFonts w:ascii="Calibri" w:hAnsi="Calibri" w:cs="Calibri"/>
          <w:color w:val="171717"/>
          <w:shd w:val="clear" w:color="auto" w:fill="FFFFFF"/>
        </w:rPr>
        <w:t>/opiekun</w:t>
      </w:r>
      <w:r w:rsidR="00395656" w:rsidRPr="00584471">
        <w:rPr>
          <w:rFonts w:ascii="Calibri" w:hAnsi="Calibri" w:cs="Calibri"/>
          <w:color w:val="171717"/>
          <w:shd w:val="clear" w:color="auto" w:fill="FFFFFF"/>
        </w:rPr>
        <w:t xml:space="preserve"> psa musi stosować się do Uchwały </w:t>
      </w:r>
      <w:r w:rsidR="001A311F" w:rsidRPr="00584471">
        <w:rPr>
          <w:rFonts w:ascii="Calibri" w:hAnsi="Calibri" w:cs="Calibri"/>
          <w:color w:val="171717"/>
          <w:shd w:val="clear" w:color="auto" w:fill="FFFFFF"/>
        </w:rPr>
        <w:t>LXIX/1770/18 R</w:t>
      </w:r>
      <w:r w:rsidR="00395656" w:rsidRPr="00584471">
        <w:rPr>
          <w:rFonts w:ascii="Calibri" w:hAnsi="Calibri" w:cs="Calibri"/>
          <w:color w:val="171717"/>
          <w:shd w:val="clear" w:color="auto" w:fill="FFFFFF"/>
        </w:rPr>
        <w:t>ady Miejskiej w Łodzi</w:t>
      </w:r>
      <w:r w:rsidR="001A311F" w:rsidRPr="00584471">
        <w:rPr>
          <w:rFonts w:ascii="Calibri" w:hAnsi="Calibri" w:cs="Calibri"/>
          <w:color w:val="171717"/>
          <w:shd w:val="clear" w:color="auto" w:fill="FFFFFF"/>
        </w:rPr>
        <w:t xml:space="preserve"> z dnia 29 marca 2018 r. w sprawie wprowadzenia Regulaminu utrzymania czystości i porządku na terenie Miasta Łodzi.</w:t>
      </w:r>
    </w:p>
    <w:p w14:paraId="3151275A" w14:textId="36CB4987" w:rsidR="00F40DBE" w:rsidRPr="00584471" w:rsidRDefault="00390DC3" w:rsidP="005A2BCD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 xml:space="preserve">Uczestnicy </w:t>
      </w:r>
      <w:r w:rsidR="00A040CF">
        <w:rPr>
          <w:rFonts w:ascii="Calibri" w:hAnsi="Calibri" w:cs="Calibri"/>
        </w:rPr>
        <w:t>„Nocy Muzeów”</w:t>
      </w:r>
      <w:r w:rsidR="00C8577D" w:rsidRPr="00584471" w:rsidDel="00C8577D">
        <w:rPr>
          <w:rFonts w:ascii="Calibri" w:hAnsi="Calibri" w:cs="Calibri"/>
        </w:rPr>
        <w:t xml:space="preserve"> </w:t>
      </w:r>
      <w:r w:rsidRPr="00584471">
        <w:rPr>
          <w:rFonts w:ascii="Calibri" w:hAnsi="Calibri" w:cs="Calibri"/>
        </w:rPr>
        <w:t>oraz wszystkie osoby, które znajdują się</w:t>
      </w:r>
      <w:r w:rsidR="00A040CF">
        <w:rPr>
          <w:rFonts w:ascii="Calibri" w:hAnsi="Calibri" w:cs="Calibri"/>
        </w:rPr>
        <w:t xml:space="preserve"> </w:t>
      </w:r>
      <w:r w:rsidRPr="00584471">
        <w:rPr>
          <w:rFonts w:ascii="Calibri" w:hAnsi="Calibri" w:cs="Calibri"/>
        </w:rPr>
        <w:t>w</w:t>
      </w:r>
      <w:r w:rsidR="00DC66A8" w:rsidRPr="00584471">
        <w:rPr>
          <w:rFonts w:ascii="Calibri" w:hAnsi="Calibri" w:cs="Calibri"/>
        </w:rPr>
        <w:t xml:space="preserve"> </w:t>
      </w:r>
      <w:r w:rsidR="00BD4BCE" w:rsidRPr="00584471">
        <w:rPr>
          <w:rFonts w:ascii="Calibri" w:hAnsi="Calibri" w:cs="Calibri"/>
        </w:rPr>
        <w:t xml:space="preserve">wyżej </w:t>
      </w:r>
      <w:r w:rsidR="009D05D2" w:rsidRPr="00584471">
        <w:rPr>
          <w:rFonts w:ascii="Calibri" w:hAnsi="Calibri" w:cs="Calibri"/>
        </w:rPr>
        <w:t>wymieniony</w:t>
      </w:r>
      <w:r w:rsidR="00A040CF">
        <w:rPr>
          <w:rFonts w:ascii="Calibri" w:hAnsi="Calibri" w:cs="Calibri"/>
        </w:rPr>
        <w:t>ch</w:t>
      </w:r>
      <w:r w:rsidR="009D05D2" w:rsidRPr="00584471">
        <w:rPr>
          <w:rFonts w:ascii="Calibri" w:hAnsi="Calibri" w:cs="Calibri"/>
        </w:rPr>
        <w:t xml:space="preserve"> obiek</w:t>
      </w:r>
      <w:r w:rsidR="00A040CF">
        <w:rPr>
          <w:rFonts w:ascii="Calibri" w:hAnsi="Calibri" w:cs="Calibri"/>
        </w:rPr>
        <w:t>tach</w:t>
      </w:r>
      <w:r w:rsidR="009D05D2" w:rsidRPr="00584471">
        <w:rPr>
          <w:rFonts w:ascii="Calibri" w:hAnsi="Calibri" w:cs="Calibri"/>
        </w:rPr>
        <w:t xml:space="preserve"> </w:t>
      </w:r>
      <w:r w:rsidR="00F40DBE" w:rsidRPr="00584471">
        <w:rPr>
          <w:rFonts w:ascii="Calibri" w:hAnsi="Calibri" w:cs="Calibri"/>
        </w:rPr>
        <w:t>z</w:t>
      </w:r>
      <w:r w:rsidRPr="00584471">
        <w:rPr>
          <w:rFonts w:ascii="Calibri" w:hAnsi="Calibri" w:cs="Calibri"/>
        </w:rPr>
        <w:t>obowiązan</w:t>
      </w:r>
      <w:r w:rsidR="00F40DBE" w:rsidRPr="00584471">
        <w:rPr>
          <w:rFonts w:ascii="Calibri" w:hAnsi="Calibri" w:cs="Calibri"/>
        </w:rPr>
        <w:t>e</w:t>
      </w:r>
      <w:r w:rsidRPr="00584471">
        <w:rPr>
          <w:rFonts w:ascii="Calibri" w:hAnsi="Calibri" w:cs="Calibri"/>
        </w:rPr>
        <w:t xml:space="preserve"> są</w:t>
      </w:r>
      <w:r w:rsidR="00F40DBE" w:rsidRPr="00584471">
        <w:rPr>
          <w:rFonts w:ascii="Calibri" w:hAnsi="Calibri" w:cs="Calibri"/>
        </w:rPr>
        <w:t>:</w:t>
      </w:r>
    </w:p>
    <w:p w14:paraId="0B2DD2DD" w14:textId="77777777" w:rsidR="00584471" w:rsidRDefault="00390DC3" w:rsidP="00CC0B53">
      <w:pPr>
        <w:numPr>
          <w:ilvl w:val="1"/>
          <w:numId w:val="17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>zachowywa</w:t>
      </w:r>
      <w:r w:rsidR="00F40DBE" w:rsidRPr="00584471">
        <w:rPr>
          <w:rFonts w:ascii="Calibri" w:hAnsi="Calibri" w:cs="Calibri"/>
        </w:rPr>
        <w:t>ć</w:t>
      </w:r>
      <w:r w:rsidRPr="00584471">
        <w:rPr>
          <w:rFonts w:ascii="Calibri" w:hAnsi="Calibri" w:cs="Calibri"/>
        </w:rPr>
        <w:t xml:space="preserve"> się w sposób niezagrażający bezpieczeństwu innych osób</w:t>
      </w:r>
      <w:r w:rsidR="00BD4BCE" w:rsidRPr="00584471">
        <w:rPr>
          <w:rFonts w:ascii="Calibri" w:hAnsi="Calibri" w:cs="Calibri"/>
        </w:rPr>
        <w:t>;</w:t>
      </w:r>
    </w:p>
    <w:p w14:paraId="5C632DCD" w14:textId="77777777" w:rsidR="00584471" w:rsidRDefault="00AF5150" w:rsidP="00CC0B53">
      <w:pPr>
        <w:numPr>
          <w:ilvl w:val="1"/>
          <w:numId w:val="17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>nie utrudnić funkcjonowania terenów/ulic i życia mieszkańcom okolicznych budynków</w:t>
      </w:r>
      <w:r w:rsidR="00BD4BCE" w:rsidRPr="00584471">
        <w:rPr>
          <w:rFonts w:ascii="Calibri" w:hAnsi="Calibri" w:cs="Calibri"/>
        </w:rPr>
        <w:t>;</w:t>
      </w:r>
      <w:r w:rsidRPr="00584471">
        <w:rPr>
          <w:rFonts w:ascii="Calibri" w:hAnsi="Calibri" w:cs="Calibri"/>
        </w:rPr>
        <w:t xml:space="preserve"> </w:t>
      </w:r>
    </w:p>
    <w:p w14:paraId="70FD4CC5" w14:textId="23A5603E" w:rsidR="00584471" w:rsidRDefault="00903E01" w:rsidP="00CC0B53">
      <w:pPr>
        <w:numPr>
          <w:ilvl w:val="1"/>
          <w:numId w:val="17"/>
        </w:numPr>
        <w:spacing w:line="276" w:lineRule="auto"/>
        <w:jc w:val="both"/>
        <w:rPr>
          <w:rFonts w:ascii="Calibri" w:hAnsi="Calibri" w:cs="Calibri"/>
        </w:rPr>
      </w:pPr>
      <w:r w:rsidRPr="0B354AF4">
        <w:rPr>
          <w:rFonts w:ascii="Calibri" w:hAnsi="Calibri" w:cs="Calibri"/>
          <w:color w:val="000000" w:themeColor="text1"/>
        </w:rPr>
        <w:t>przestrzegać przepis</w:t>
      </w:r>
      <w:r w:rsidR="00C8577D" w:rsidRPr="0B354AF4">
        <w:rPr>
          <w:rFonts w:ascii="Calibri" w:hAnsi="Calibri" w:cs="Calibri"/>
          <w:color w:val="000000" w:themeColor="text1"/>
        </w:rPr>
        <w:t>ów</w:t>
      </w:r>
      <w:r w:rsidRPr="0B354AF4">
        <w:rPr>
          <w:rFonts w:ascii="Calibri" w:hAnsi="Calibri" w:cs="Calibri"/>
          <w:color w:val="000000" w:themeColor="text1"/>
        </w:rPr>
        <w:t xml:space="preserve"> BHP, p.</w:t>
      </w:r>
      <w:r w:rsidR="6859E19A" w:rsidRPr="0B354AF4">
        <w:rPr>
          <w:rFonts w:ascii="Calibri" w:hAnsi="Calibri" w:cs="Calibri"/>
          <w:color w:val="000000" w:themeColor="text1"/>
        </w:rPr>
        <w:t>-</w:t>
      </w:r>
      <w:r w:rsidRPr="0B354AF4">
        <w:rPr>
          <w:rFonts w:ascii="Calibri" w:hAnsi="Calibri" w:cs="Calibri"/>
          <w:color w:val="000000" w:themeColor="text1"/>
        </w:rPr>
        <w:t>poż. i przepis</w:t>
      </w:r>
      <w:r w:rsidR="00C8577D" w:rsidRPr="0B354AF4">
        <w:rPr>
          <w:rFonts w:ascii="Calibri" w:hAnsi="Calibri" w:cs="Calibri"/>
          <w:color w:val="000000" w:themeColor="text1"/>
        </w:rPr>
        <w:t>ów</w:t>
      </w:r>
      <w:r w:rsidRPr="0B354AF4">
        <w:rPr>
          <w:rFonts w:ascii="Calibri" w:hAnsi="Calibri" w:cs="Calibri"/>
          <w:color w:val="000000" w:themeColor="text1"/>
        </w:rPr>
        <w:t xml:space="preserve"> porządkow</w:t>
      </w:r>
      <w:r w:rsidR="00C8577D" w:rsidRPr="0B354AF4">
        <w:rPr>
          <w:rFonts w:ascii="Calibri" w:hAnsi="Calibri" w:cs="Calibri"/>
          <w:color w:val="000000" w:themeColor="text1"/>
        </w:rPr>
        <w:t>ych</w:t>
      </w:r>
      <w:r w:rsidRPr="0B354AF4">
        <w:rPr>
          <w:rFonts w:ascii="Calibri" w:hAnsi="Calibri" w:cs="Calibri"/>
          <w:color w:val="000000" w:themeColor="text1"/>
        </w:rPr>
        <w:t xml:space="preserve">, jak również </w:t>
      </w:r>
      <w:r w:rsidR="00C8577D" w:rsidRPr="0B354AF4">
        <w:rPr>
          <w:rFonts w:ascii="Calibri" w:hAnsi="Calibri" w:cs="Calibri"/>
          <w:color w:val="000000" w:themeColor="text1"/>
        </w:rPr>
        <w:t xml:space="preserve">przepisów </w:t>
      </w:r>
      <w:r w:rsidRPr="0B354AF4">
        <w:rPr>
          <w:rFonts w:ascii="Calibri" w:hAnsi="Calibri" w:cs="Calibri"/>
          <w:color w:val="000000" w:themeColor="text1"/>
        </w:rPr>
        <w:t>wewnętrzn</w:t>
      </w:r>
      <w:r w:rsidR="00C8577D" w:rsidRPr="0B354AF4">
        <w:rPr>
          <w:rFonts w:ascii="Calibri" w:hAnsi="Calibri" w:cs="Calibri"/>
          <w:color w:val="000000" w:themeColor="text1"/>
        </w:rPr>
        <w:t>ych</w:t>
      </w:r>
      <w:r w:rsidRPr="0B354AF4">
        <w:rPr>
          <w:rFonts w:ascii="Calibri" w:hAnsi="Calibri" w:cs="Calibri"/>
          <w:color w:val="000000" w:themeColor="text1"/>
        </w:rPr>
        <w:t xml:space="preserve"> obowiązując</w:t>
      </w:r>
      <w:r w:rsidR="00C8577D" w:rsidRPr="0B354AF4">
        <w:rPr>
          <w:rFonts w:ascii="Calibri" w:hAnsi="Calibri" w:cs="Calibri"/>
          <w:color w:val="000000" w:themeColor="text1"/>
        </w:rPr>
        <w:t>ych</w:t>
      </w:r>
      <w:r w:rsidRPr="0B354AF4">
        <w:rPr>
          <w:rFonts w:ascii="Calibri" w:hAnsi="Calibri" w:cs="Calibri"/>
          <w:color w:val="000000" w:themeColor="text1"/>
        </w:rPr>
        <w:t xml:space="preserve"> w Uniwersytecie</w:t>
      </w:r>
      <w:r w:rsidR="00C8577D" w:rsidRPr="0B354AF4">
        <w:rPr>
          <w:rFonts w:ascii="Calibri" w:hAnsi="Calibri" w:cs="Calibri"/>
          <w:color w:val="000000" w:themeColor="text1"/>
        </w:rPr>
        <w:t xml:space="preserve"> Łódzkim</w:t>
      </w:r>
      <w:r w:rsidRPr="0B354AF4">
        <w:rPr>
          <w:rFonts w:ascii="Calibri" w:hAnsi="Calibri" w:cs="Calibri"/>
          <w:color w:val="000000" w:themeColor="text1"/>
        </w:rPr>
        <w:t>;</w:t>
      </w:r>
    </w:p>
    <w:p w14:paraId="22A0DA62" w14:textId="5EDFFDA7" w:rsidR="00584471" w:rsidRDefault="00B81E4B" w:rsidP="00CC0B53">
      <w:pPr>
        <w:numPr>
          <w:ilvl w:val="1"/>
          <w:numId w:val="17"/>
        </w:numPr>
        <w:spacing w:line="276" w:lineRule="auto"/>
        <w:jc w:val="both"/>
        <w:rPr>
          <w:rStyle w:val="normaltextrun"/>
          <w:rFonts w:ascii="Calibri" w:hAnsi="Calibri" w:cs="Calibri"/>
        </w:rPr>
      </w:pPr>
      <w:r w:rsidRPr="0B354AF4">
        <w:rPr>
          <w:rFonts w:ascii="Calibri" w:hAnsi="Calibri" w:cs="Calibri"/>
        </w:rPr>
        <w:t>przestrzega</w:t>
      </w:r>
      <w:r w:rsidR="00F40DBE" w:rsidRPr="0B354AF4">
        <w:rPr>
          <w:rFonts w:ascii="Calibri" w:hAnsi="Calibri" w:cs="Calibri"/>
        </w:rPr>
        <w:t>ć</w:t>
      </w:r>
      <w:r w:rsidRPr="0B354AF4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0B354AF4">
        <w:rPr>
          <w:rStyle w:val="normaltextrun"/>
          <w:rFonts w:ascii="Calibri" w:hAnsi="Calibri" w:cs="Calibri"/>
          <w:color w:val="000000" w:themeColor="text1"/>
        </w:rPr>
        <w:t>całkowit</w:t>
      </w:r>
      <w:r w:rsidR="00A232B8" w:rsidRPr="0B354AF4">
        <w:rPr>
          <w:rStyle w:val="normaltextrun"/>
          <w:rFonts w:ascii="Calibri" w:hAnsi="Calibri" w:cs="Calibri"/>
          <w:color w:val="000000" w:themeColor="text1"/>
        </w:rPr>
        <w:t>ego</w:t>
      </w:r>
      <w:r w:rsidRPr="0B354AF4">
        <w:rPr>
          <w:rStyle w:val="normaltextrun"/>
          <w:rFonts w:ascii="Calibri" w:hAnsi="Calibri" w:cs="Calibri"/>
          <w:color w:val="000000" w:themeColor="text1"/>
        </w:rPr>
        <w:t xml:space="preserve"> zakaz</w:t>
      </w:r>
      <w:r w:rsidR="00A232B8" w:rsidRPr="0B354AF4">
        <w:rPr>
          <w:rStyle w:val="normaltextrun"/>
          <w:rFonts w:ascii="Calibri" w:hAnsi="Calibri" w:cs="Calibri"/>
          <w:color w:val="000000" w:themeColor="text1"/>
        </w:rPr>
        <w:t>u</w:t>
      </w:r>
      <w:r w:rsidRPr="0B354AF4">
        <w:rPr>
          <w:rStyle w:val="normaltextrun"/>
          <w:rFonts w:ascii="Calibri" w:hAnsi="Calibri" w:cs="Calibri"/>
          <w:color w:val="000000" w:themeColor="text1"/>
        </w:rPr>
        <w:t xml:space="preserve"> palenia tytoniu, e-papierosów i używania innych używek ora</w:t>
      </w:r>
      <w:r w:rsidR="03B5090D" w:rsidRPr="0B354AF4">
        <w:rPr>
          <w:rStyle w:val="normaltextrun"/>
          <w:rFonts w:ascii="Calibri" w:hAnsi="Calibri" w:cs="Calibri"/>
          <w:color w:val="000000" w:themeColor="text1"/>
        </w:rPr>
        <w:t>z</w:t>
      </w:r>
      <w:r w:rsidRPr="0B354AF4">
        <w:rPr>
          <w:rStyle w:val="normaltextrun"/>
          <w:rFonts w:ascii="Calibri" w:hAnsi="Calibri" w:cs="Calibri"/>
          <w:color w:val="000000" w:themeColor="text1"/>
        </w:rPr>
        <w:t xml:space="preserve"> spożywania alkoholu</w:t>
      </w:r>
      <w:r w:rsidR="00AF5150" w:rsidRPr="0B354AF4">
        <w:rPr>
          <w:rStyle w:val="normaltextrun"/>
          <w:rFonts w:ascii="Calibri" w:hAnsi="Calibri" w:cs="Calibri"/>
          <w:color w:val="000000" w:themeColor="text1"/>
        </w:rPr>
        <w:t>;</w:t>
      </w:r>
    </w:p>
    <w:p w14:paraId="248CC94A" w14:textId="3895E96A" w:rsidR="00584471" w:rsidRDefault="00030304" w:rsidP="00CC0B53">
      <w:pPr>
        <w:numPr>
          <w:ilvl w:val="1"/>
          <w:numId w:val="17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lastRenderedPageBreak/>
        <w:t>przestrzegać polece</w:t>
      </w:r>
      <w:r w:rsidR="00A232B8" w:rsidRPr="00584471">
        <w:rPr>
          <w:rFonts w:ascii="Calibri" w:hAnsi="Calibri" w:cs="Calibri"/>
        </w:rPr>
        <w:t>ń</w:t>
      </w:r>
      <w:r w:rsidRPr="00584471">
        <w:rPr>
          <w:rFonts w:ascii="Calibri" w:hAnsi="Calibri" w:cs="Calibri"/>
        </w:rPr>
        <w:t xml:space="preserve"> i zarządze</w:t>
      </w:r>
      <w:r w:rsidR="00A232B8" w:rsidRPr="00584471">
        <w:rPr>
          <w:rFonts w:ascii="Calibri" w:hAnsi="Calibri" w:cs="Calibri"/>
        </w:rPr>
        <w:t>ń</w:t>
      </w:r>
      <w:r w:rsidRPr="00584471">
        <w:rPr>
          <w:rFonts w:ascii="Calibri" w:hAnsi="Calibri" w:cs="Calibri"/>
        </w:rPr>
        <w:t xml:space="preserve"> służb odpowiedzialnych za </w:t>
      </w:r>
      <w:r w:rsidR="00C8577D" w:rsidRPr="00584471">
        <w:rPr>
          <w:rFonts w:ascii="Calibri" w:hAnsi="Calibri" w:cs="Calibri"/>
        </w:rPr>
        <w:t xml:space="preserve">obsługę, </w:t>
      </w:r>
      <w:r w:rsidRPr="00584471">
        <w:rPr>
          <w:rFonts w:ascii="Calibri" w:hAnsi="Calibri" w:cs="Calibri"/>
        </w:rPr>
        <w:t>ochronę</w:t>
      </w:r>
      <w:r w:rsidR="00584471" w:rsidRPr="00584471">
        <w:rPr>
          <w:rFonts w:ascii="Calibri" w:hAnsi="Calibri" w:cs="Calibri"/>
        </w:rPr>
        <w:t xml:space="preserve"> </w:t>
      </w:r>
      <w:r w:rsidRPr="00584471">
        <w:rPr>
          <w:rFonts w:ascii="Calibri" w:hAnsi="Calibri" w:cs="Calibri"/>
        </w:rPr>
        <w:t>i bezpieczeństwo</w:t>
      </w:r>
      <w:r w:rsidR="008B5D9D" w:rsidRPr="00584471">
        <w:rPr>
          <w:rFonts w:ascii="Calibri" w:hAnsi="Calibri" w:cs="Calibri"/>
        </w:rPr>
        <w:t xml:space="preserve"> </w:t>
      </w:r>
      <w:r w:rsidR="00C8577D" w:rsidRPr="00584471">
        <w:rPr>
          <w:rFonts w:ascii="Calibri" w:hAnsi="Calibri" w:cs="Calibri"/>
        </w:rPr>
        <w:t>podczas</w:t>
      </w:r>
      <w:r w:rsidR="00AF5150" w:rsidRPr="00584471">
        <w:rPr>
          <w:rFonts w:ascii="Calibri" w:hAnsi="Calibri" w:cs="Calibri"/>
        </w:rPr>
        <w:t xml:space="preserve"> </w:t>
      </w:r>
      <w:r w:rsidR="00A040CF">
        <w:rPr>
          <w:rFonts w:ascii="Calibri" w:hAnsi="Calibri" w:cs="Calibri"/>
        </w:rPr>
        <w:t>„Nocy Muzeów”</w:t>
      </w:r>
      <w:r w:rsidR="00AF5150" w:rsidRPr="00584471">
        <w:rPr>
          <w:rFonts w:ascii="Calibri" w:hAnsi="Calibri" w:cs="Calibri"/>
          <w:color w:val="000000"/>
        </w:rPr>
        <w:t xml:space="preserve"> i zaleceń organizatorów </w:t>
      </w:r>
      <w:r w:rsidR="00AF5150" w:rsidRPr="00584471">
        <w:rPr>
          <w:rFonts w:ascii="Calibri" w:hAnsi="Calibri" w:cs="Calibri"/>
        </w:rPr>
        <w:t>etc.;</w:t>
      </w:r>
    </w:p>
    <w:p w14:paraId="6329B15F" w14:textId="77777777" w:rsidR="00584471" w:rsidRDefault="00275794" w:rsidP="00CC0B53">
      <w:pPr>
        <w:numPr>
          <w:ilvl w:val="1"/>
          <w:numId w:val="17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>nie wnosić niebezpiecznych przedmiotów, materiałów niebezpiecznych, łatwopalnych, środków odurzających</w:t>
      </w:r>
      <w:r w:rsidR="00DC66A8" w:rsidRPr="00584471">
        <w:rPr>
          <w:rFonts w:ascii="Calibri" w:hAnsi="Calibri" w:cs="Calibri"/>
        </w:rPr>
        <w:t>, broni</w:t>
      </w:r>
      <w:r w:rsidR="006B33B4" w:rsidRPr="00584471">
        <w:rPr>
          <w:rFonts w:ascii="Calibri" w:hAnsi="Calibri" w:cs="Calibri"/>
        </w:rPr>
        <w:t xml:space="preserve">, </w:t>
      </w:r>
      <w:r w:rsidR="006B33B4" w:rsidRPr="00584471">
        <w:rPr>
          <w:rFonts w:ascii="Calibri" w:hAnsi="Calibri" w:cs="Calibri"/>
          <w:color w:val="000000"/>
        </w:rPr>
        <w:t>zamkniętych paczek, pakunków</w:t>
      </w:r>
      <w:r w:rsidR="00C8577D" w:rsidRPr="00584471">
        <w:rPr>
          <w:rFonts w:ascii="Calibri" w:hAnsi="Calibri" w:cs="Calibri"/>
          <w:color w:val="000000"/>
        </w:rPr>
        <w:t>,</w:t>
      </w:r>
      <w:r w:rsidR="006B33B4" w:rsidRPr="00584471">
        <w:rPr>
          <w:rFonts w:ascii="Calibri" w:hAnsi="Calibri" w:cs="Calibri"/>
          <w:color w:val="000000"/>
        </w:rPr>
        <w:t xml:space="preserve"> </w:t>
      </w:r>
      <w:r w:rsidRPr="00584471">
        <w:rPr>
          <w:rFonts w:ascii="Calibri" w:hAnsi="Calibri" w:cs="Calibri"/>
        </w:rPr>
        <w:t>etc</w:t>
      </w:r>
      <w:r w:rsidR="00BD4BCE" w:rsidRPr="00584471">
        <w:rPr>
          <w:rFonts w:ascii="Calibri" w:hAnsi="Calibri" w:cs="Calibri"/>
        </w:rPr>
        <w:t>.</w:t>
      </w:r>
      <w:r w:rsidR="00AF5150" w:rsidRPr="00584471">
        <w:rPr>
          <w:rFonts w:ascii="Calibri" w:hAnsi="Calibri" w:cs="Calibri"/>
        </w:rPr>
        <w:t>;</w:t>
      </w:r>
    </w:p>
    <w:p w14:paraId="619CA405" w14:textId="0A686CFC" w:rsidR="008B5D9D" w:rsidRPr="00584471" w:rsidRDefault="004B3592" w:rsidP="00CC0B53">
      <w:pPr>
        <w:numPr>
          <w:ilvl w:val="1"/>
          <w:numId w:val="17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>korzystać z pomieszczeń sanitarnych zlokalizowanych w wyznaczonych budynkach</w:t>
      </w:r>
      <w:r w:rsidR="009404E7" w:rsidRPr="00584471">
        <w:rPr>
          <w:rFonts w:ascii="Calibri" w:hAnsi="Calibri" w:cs="Calibri"/>
        </w:rPr>
        <w:t xml:space="preserve"> Uniwersytetu Łódzkiego </w:t>
      </w:r>
      <w:r w:rsidRPr="00584471">
        <w:rPr>
          <w:rFonts w:ascii="Calibri" w:hAnsi="Calibri" w:cs="Calibri"/>
        </w:rPr>
        <w:t>zgodnie z ich przeznaczeniem.</w:t>
      </w:r>
    </w:p>
    <w:p w14:paraId="28317BC4" w14:textId="6F9F31B1" w:rsidR="00A040CF" w:rsidRDefault="00CC1B5F" w:rsidP="005A2BCD">
      <w:pPr>
        <w:numPr>
          <w:ilvl w:val="0"/>
          <w:numId w:val="23"/>
        </w:numPr>
        <w:spacing w:line="276" w:lineRule="auto"/>
        <w:jc w:val="both"/>
        <w:rPr>
          <w:rFonts w:ascii="Calibri" w:hAnsi="Calibri" w:cs="Calibri"/>
        </w:rPr>
      </w:pPr>
      <w:r w:rsidRPr="7B13A730">
        <w:rPr>
          <w:rFonts w:ascii="Calibri" w:hAnsi="Calibri" w:cs="Calibri"/>
          <w:color w:val="000000" w:themeColor="text1"/>
        </w:rPr>
        <w:t>Zabrania się</w:t>
      </w:r>
      <w:r w:rsidR="00D74C20" w:rsidRPr="7B13A730">
        <w:rPr>
          <w:rFonts w:ascii="Calibri" w:hAnsi="Calibri" w:cs="Calibri"/>
          <w:color w:val="000000" w:themeColor="text1"/>
        </w:rPr>
        <w:t xml:space="preserve"> na terenie </w:t>
      </w:r>
      <w:r w:rsidR="00D74C20" w:rsidRPr="7B13A730">
        <w:rPr>
          <w:rFonts w:ascii="Calibri" w:hAnsi="Calibri" w:cs="Calibri"/>
        </w:rPr>
        <w:t>Uniwersytetu</w:t>
      </w:r>
      <w:r w:rsidR="00D74C20" w:rsidRPr="7B13A730">
        <w:rPr>
          <w:rFonts w:ascii="Calibri" w:hAnsi="Calibri" w:cs="Calibri"/>
          <w:color w:val="000000" w:themeColor="text1"/>
        </w:rPr>
        <w:t xml:space="preserve"> Łódzkiego</w:t>
      </w:r>
      <w:r w:rsidRPr="7B13A730">
        <w:rPr>
          <w:rFonts w:ascii="Calibri" w:hAnsi="Calibri" w:cs="Calibri"/>
          <w:color w:val="000000" w:themeColor="text1"/>
        </w:rPr>
        <w:t>:</w:t>
      </w:r>
    </w:p>
    <w:p w14:paraId="6AA9E4CA" w14:textId="6A62480F" w:rsidR="0093257A" w:rsidRDefault="0093257A" w:rsidP="00A040CF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zwiedzania wnętrz pałacu z wózkami dziecięcymi ze względu na zabytkowe podłogi; </w:t>
      </w:r>
    </w:p>
    <w:p w14:paraId="3B4703F6" w14:textId="6B530313" w:rsidR="00584471" w:rsidRDefault="00CC1B5F" w:rsidP="00A040CF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>prowadzenia agitacji politycznej oraz prezentowania jakichkolwiek treści niezgodnych</w:t>
      </w:r>
      <w:r w:rsidR="008036E9">
        <w:rPr>
          <w:rFonts w:ascii="Calibri" w:hAnsi="Calibri" w:cs="Calibri"/>
        </w:rPr>
        <w:t xml:space="preserve"> </w:t>
      </w:r>
      <w:r w:rsidRPr="00584471">
        <w:rPr>
          <w:rFonts w:ascii="Calibri" w:hAnsi="Calibri" w:cs="Calibri"/>
        </w:rPr>
        <w:t>z polskim prawodawstwem;</w:t>
      </w:r>
    </w:p>
    <w:p w14:paraId="5A7D2B8F" w14:textId="680D084D" w:rsidR="00954FAC" w:rsidRDefault="00CC1B5F" w:rsidP="00A040CF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  <w:color w:val="000000"/>
        </w:rPr>
        <w:t>używania obraźliwego, wulgarnego słownictwa, głoszenia</w:t>
      </w:r>
      <w:r w:rsidR="00994BAA" w:rsidRPr="00584471">
        <w:rPr>
          <w:rFonts w:ascii="Calibri" w:hAnsi="Calibri" w:cs="Calibri"/>
          <w:color w:val="000000"/>
        </w:rPr>
        <w:t>/</w:t>
      </w:r>
      <w:r w:rsidRPr="00584471">
        <w:rPr>
          <w:rFonts w:ascii="Calibri" w:hAnsi="Calibri" w:cs="Calibri"/>
          <w:color w:val="000000"/>
        </w:rPr>
        <w:t>wywieszania haseł o</w:t>
      </w:r>
      <w:r w:rsidR="00584471" w:rsidRPr="00584471">
        <w:rPr>
          <w:rFonts w:ascii="Calibri" w:hAnsi="Calibri" w:cs="Calibri"/>
          <w:color w:val="000000"/>
        </w:rPr>
        <w:t xml:space="preserve"> </w:t>
      </w:r>
      <w:r w:rsidRPr="00584471">
        <w:rPr>
          <w:rFonts w:ascii="Calibri" w:hAnsi="Calibri" w:cs="Calibri"/>
          <w:color w:val="000000"/>
        </w:rPr>
        <w:t>treściach</w:t>
      </w:r>
      <w:r w:rsidR="008036E9">
        <w:rPr>
          <w:rFonts w:ascii="Calibri" w:hAnsi="Calibri" w:cs="Calibri"/>
          <w:color w:val="000000"/>
        </w:rPr>
        <w:t xml:space="preserve"> </w:t>
      </w:r>
      <w:r w:rsidRPr="00584471">
        <w:rPr>
          <w:rFonts w:ascii="Calibri" w:hAnsi="Calibri" w:cs="Calibri"/>
          <w:color w:val="000000"/>
        </w:rPr>
        <w:t>wulgarnych etc.</w:t>
      </w:r>
      <w:r w:rsidR="00321BBA" w:rsidRPr="00584471">
        <w:rPr>
          <w:rFonts w:ascii="Calibri" w:hAnsi="Calibri" w:cs="Calibri"/>
          <w:color w:val="000000"/>
        </w:rPr>
        <w:t>;</w:t>
      </w:r>
    </w:p>
    <w:p w14:paraId="3E837111" w14:textId="77777777" w:rsidR="00954FAC" w:rsidRDefault="00CC1B5F" w:rsidP="00A040CF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954FAC">
        <w:rPr>
          <w:rFonts w:ascii="Calibri" w:hAnsi="Calibri" w:cs="Calibri"/>
        </w:rPr>
        <w:t>niszczenia trawników, krzewów i drzew, ławek, leżaków, innego sprzętu</w:t>
      </w:r>
      <w:r w:rsidR="00085ADD" w:rsidRPr="00954FAC">
        <w:rPr>
          <w:rFonts w:ascii="Calibri" w:hAnsi="Calibri" w:cs="Calibri"/>
        </w:rPr>
        <w:t>, etc</w:t>
      </w:r>
      <w:r w:rsidRPr="00954FAC">
        <w:rPr>
          <w:rFonts w:ascii="Calibri" w:hAnsi="Calibri" w:cs="Calibri"/>
        </w:rPr>
        <w:t>.</w:t>
      </w:r>
      <w:r w:rsidR="00321BBA" w:rsidRPr="00954FAC">
        <w:rPr>
          <w:rFonts w:ascii="Calibri" w:hAnsi="Calibri" w:cs="Calibri"/>
        </w:rPr>
        <w:t>;</w:t>
      </w:r>
    </w:p>
    <w:p w14:paraId="2D1E247C" w14:textId="77777777" w:rsidR="00954FAC" w:rsidRDefault="00CC1B5F" w:rsidP="00A040CF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954FAC">
        <w:rPr>
          <w:rFonts w:ascii="Calibri" w:hAnsi="Calibri" w:cs="Calibri"/>
          <w:color w:val="000000"/>
        </w:rPr>
        <w:t>zaśmiecania terenów obiektów;</w:t>
      </w:r>
    </w:p>
    <w:p w14:paraId="16C35FD7" w14:textId="77777777" w:rsidR="00954FAC" w:rsidRDefault="00CC1B5F" w:rsidP="00A040CF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954FAC">
        <w:rPr>
          <w:rFonts w:ascii="Calibri" w:hAnsi="Calibri" w:cs="Calibri"/>
          <w:color w:val="000000"/>
        </w:rPr>
        <w:t xml:space="preserve">załatwiania potrzeb fizjologicznych poza </w:t>
      </w:r>
      <w:r w:rsidR="00B027ED" w:rsidRPr="00954FAC">
        <w:rPr>
          <w:rFonts w:ascii="Calibri" w:hAnsi="Calibri" w:cs="Calibri"/>
          <w:color w:val="000000"/>
        </w:rPr>
        <w:t xml:space="preserve">wyznaczonymi </w:t>
      </w:r>
      <w:r w:rsidR="00085ADD" w:rsidRPr="00954FAC">
        <w:rPr>
          <w:rFonts w:ascii="Calibri" w:hAnsi="Calibri" w:cs="Calibri"/>
          <w:color w:val="000000"/>
        </w:rPr>
        <w:t>pomieszczeniami sanitarnymi</w:t>
      </w:r>
      <w:r w:rsidRPr="00954FAC">
        <w:rPr>
          <w:rFonts w:ascii="Calibri" w:hAnsi="Calibri" w:cs="Calibri"/>
          <w:color w:val="000000"/>
        </w:rPr>
        <w:t>;</w:t>
      </w:r>
    </w:p>
    <w:p w14:paraId="4650A4DD" w14:textId="2EDBA77E" w:rsidR="00321BBA" w:rsidRPr="005A2BCD" w:rsidRDefault="00CC1B5F" w:rsidP="00A040CF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954FAC">
        <w:rPr>
          <w:rFonts w:ascii="Calibri" w:hAnsi="Calibri" w:cs="Calibri"/>
          <w:color w:val="000000"/>
        </w:rPr>
        <w:t>blokowania przejść, dróg ewakuacyjnych</w:t>
      </w:r>
      <w:r w:rsidR="00321BBA" w:rsidRPr="00954FAC">
        <w:rPr>
          <w:rFonts w:ascii="Calibri" w:hAnsi="Calibri" w:cs="Calibri"/>
          <w:color w:val="000000"/>
        </w:rPr>
        <w:t>.</w:t>
      </w:r>
    </w:p>
    <w:p w14:paraId="65FF900E" w14:textId="654D3DD4" w:rsidR="00321BBA" w:rsidRPr="00584471" w:rsidRDefault="008828F6" w:rsidP="005A2BCD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 xml:space="preserve">Organizator może odmówić wstępu </w:t>
      </w:r>
      <w:r w:rsidR="00882E28" w:rsidRPr="00584471">
        <w:rPr>
          <w:rFonts w:ascii="Calibri" w:hAnsi="Calibri" w:cs="Calibri"/>
        </w:rPr>
        <w:t xml:space="preserve">na </w:t>
      </w:r>
      <w:r w:rsidR="00882E28" w:rsidRPr="00584471">
        <w:rPr>
          <w:rFonts w:ascii="Calibri" w:hAnsi="Calibri" w:cs="Calibri"/>
          <w:color w:val="000000"/>
        </w:rPr>
        <w:t xml:space="preserve">teren </w:t>
      </w:r>
      <w:r w:rsidR="007E6BA3" w:rsidRPr="00584471">
        <w:rPr>
          <w:rFonts w:ascii="Calibri" w:hAnsi="Calibri" w:cs="Calibri"/>
          <w:color w:val="000000"/>
        </w:rPr>
        <w:t xml:space="preserve">objęty </w:t>
      </w:r>
      <w:r w:rsidR="00B8054E">
        <w:rPr>
          <w:rFonts w:ascii="Calibri" w:hAnsi="Calibri" w:cs="Calibri"/>
          <w:color w:val="000000"/>
        </w:rPr>
        <w:t>„Nocą Muzeów”</w:t>
      </w:r>
      <w:r w:rsidR="00882E28" w:rsidRPr="00584471">
        <w:rPr>
          <w:rFonts w:ascii="Calibri" w:hAnsi="Calibri" w:cs="Calibri"/>
        </w:rPr>
        <w:t xml:space="preserve"> odbywając</w:t>
      </w:r>
      <w:r w:rsidR="00B8054E">
        <w:rPr>
          <w:rFonts w:ascii="Calibri" w:hAnsi="Calibri" w:cs="Calibri"/>
        </w:rPr>
        <w:t>ą</w:t>
      </w:r>
      <w:r w:rsidR="00882E28" w:rsidRPr="00584471">
        <w:rPr>
          <w:rFonts w:ascii="Calibri" w:hAnsi="Calibri" w:cs="Calibri"/>
        </w:rPr>
        <w:t xml:space="preserve"> się</w:t>
      </w:r>
      <w:r w:rsidR="00321BBA" w:rsidRPr="00584471">
        <w:rPr>
          <w:rFonts w:ascii="Calibri" w:hAnsi="Calibri" w:cs="Calibri"/>
        </w:rPr>
        <w:br/>
      </w:r>
      <w:r w:rsidR="00882E28" w:rsidRPr="00584471">
        <w:rPr>
          <w:rFonts w:ascii="Calibri" w:hAnsi="Calibri" w:cs="Calibri"/>
        </w:rPr>
        <w:t>w Uniwersyt</w:t>
      </w:r>
      <w:r w:rsidR="008B5D9D" w:rsidRPr="00584471">
        <w:rPr>
          <w:rFonts w:ascii="Calibri" w:hAnsi="Calibri" w:cs="Calibri"/>
        </w:rPr>
        <w:t>e</w:t>
      </w:r>
      <w:r w:rsidR="00882E28" w:rsidRPr="00584471">
        <w:rPr>
          <w:rFonts w:ascii="Calibri" w:hAnsi="Calibri" w:cs="Calibri"/>
        </w:rPr>
        <w:t xml:space="preserve">cie Łódzkim </w:t>
      </w:r>
      <w:r w:rsidRPr="00584471">
        <w:rPr>
          <w:rFonts w:ascii="Calibri" w:hAnsi="Calibri" w:cs="Calibri"/>
        </w:rPr>
        <w:t>osobie</w:t>
      </w:r>
      <w:r w:rsidR="005017C1" w:rsidRPr="00584471">
        <w:rPr>
          <w:rFonts w:ascii="Calibri" w:hAnsi="Calibri" w:cs="Calibri"/>
        </w:rPr>
        <w:t>/osobom</w:t>
      </w:r>
      <w:r w:rsidRPr="00584471">
        <w:rPr>
          <w:rFonts w:ascii="Calibri" w:hAnsi="Calibri" w:cs="Calibri"/>
        </w:rPr>
        <w:t xml:space="preserve"> zakłócającej</w:t>
      </w:r>
      <w:r w:rsidR="005017C1" w:rsidRPr="00584471">
        <w:rPr>
          <w:rFonts w:ascii="Calibri" w:hAnsi="Calibri" w:cs="Calibri"/>
        </w:rPr>
        <w:t>/ym</w:t>
      </w:r>
      <w:r w:rsidRPr="00584471">
        <w:rPr>
          <w:rFonts w:ascii="Calibri" w:hAnsi="Calibri" w:cs="Calibri"/>
        </w:rPr>
        <w:t xml:space="preserve"> ład i porządek publiczny przed</w:t>
      </w:r>
      <w:r w:rsidR="005017C1" w:rsidRPr="00584471">
        <w:rPr>
          <w:rFonts w:ascii="Calibri" w:hAnsi="Calibri" w:cs="Calibri"/>
        </w:rPr>
        <w:t>/przy</w:t>
      </w:r>
      <w:r w:rsidRPr="00584471">
        <w:rPr>
          <w:rFonts w:ascii="Calibri" w:hAnsi="Calibri" w:cs="Calibri"/>
        </w:rPr>
        <w:t xml:space="preserve"> wejściem</w:t>
      </w:r>
      <w:r w:rsidR="005017C1" w:rsidRPr="00584471">
        <w:rPr>
          <w:rFonts w:ascii="Calibri" w:hAnsi="Calibri" w:cs="Calibri"/>
        </w:rPr>
        <w:t>/ciu</w:t>
      </w:r>
      <w:r w:rsidRPr="00584471">
        <w:rPr>
          <w:rFonts w:ascii="Calibri" w:hAnsi="Calibri" w:cs="Calibri"/>
        </w:rPr>
        <w:t xml:space="preserve"> </w:t>
      </w:r>
      <w:r w:rsidR="00A83DB9" w:rsidRPr="00584471">
        <w:rPr>
          <w:rFonts w:ascii="Calibri" w:hAnsi="Calibri" w:cs="Calibri"/>
          <w:color w:val="000000"/>
        </w:rPr>
        <w:t xml:space="preserve">lub </w:t>
      </w:r>
      <w:r w:rsidR="00A83DB9" w:rsidRPr="00584471">
        <w:rPr>
          <w:rFonts w:ascii="Calibri" w:hAnsi="Calibri" w:cs="Calibri"/>
        </w:rPr>
        <w:t>znajdując</w:t>
      </w:r>
      <w:r w:rsidR="002B5157" w:rsidRPr="00584471">
        <w:rPr>
          <w:rFonts w:ascii="Calibri" w:hAnsi="Calibri" w:cs="Calibri"/>
        </w:rPr>
        <w:t>ej/</w:t>
      </w:r>
      <w:r w:rsidR="00A83DB9" w:rsidRPr="00584471">
        <w:rPr>
          <w:rFonts w:ascii="Calibri" w:hAnsi="Calibri" w:cs="Calibri"/>
        </w:rPr>
        <w:t xml:space="preserve">ym się pod widocznym wpływem </w:t>
      </w:r>
      <w:r w:rsidR="00AC7E79" w:rsidRPr="00584471">
        <w:rPr>
          <w:rFonts w:ascii="Calibri" w:hAnsi="Calibri" w:cs="Calibri"/>
        </w:rPr>
        <w:t xml:space="preserve">używek lub </w:t>
      </w:r>
      <w:r w:rsidR="00A83DB9" w:rsidRPr="00584471">
        <w:rPr>
          <w:rFonts w:ascii="Calibri" w:hAnsi="Calibri" w:cs="Calibri"/>
        </w:rPr>
        <w:t>alkoholu</w:t>
      </w:r>
      <w:r w:rsidR="00D31E89" w:rsidRPr="00584471">
        <w:rPr>
          <w:rFonts w:ascii="Calibri" w:hAnsi="Calibri" w:cs="Calibri"/>
        </w:rPr>
        <w:t>.</w:t>
      </w:r>
    </w:p>
    <w:p w14:paraId="5FA6D489" w14:textId="54922A8E" w:rsidR="00321BBA" w:rsidRPr="00584471" w:rsidRDefault="00882E28" w:rsidP="005A2BCD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 xml:space="preserve">Osoba </w:t>
      </w:r>
      <w:r w:rsidR="008828F6" w:rsidRPr="00584471">
        <w:rPr>
          <w:rFonts w:ascii="Calibri" w:hAnsi="Calibri" w:cs="Calibri"/>
        </w:rPr>
        <w:t>zakłóc</w:t>
      </w:r>
      <w:r w:rsidR="0066291E" w:rsidRPr="00584471">
        <w:rPr>
          <w:rFonts w:ascii="Calibri" w:hAnsi="Calibri" w:cs="Calibri"/>
        </w:rPr>
        <w:t>a</w:t>
      </w:r>
      <w:r w:rsidRPr="00584471">
        <w:rPr>
          <w:rFonts w:ascii="Calibri" w:hAnsi="Calibri" w:cs="Calibri"/>
        </w:rPr>
        <w:t>jąca</w:t>
      </w:r>
      <w:r w:rsidR="008828F6" w:rsidRPr="00584471">
        <w:rPr>
          <w:rFonts w:ascii="Calibri" w:hAnsi="Calibri" w:cs="Calibri"/>
        </w:rPr>
        <w:t xml:space="preserve"> ład i po</w:t>
      </w:r>
      <w:r w:rsidR="001D0D17" w:rsidRPr="00584471">
        <w:rPr>
          <w:rFonts w:ascii="Calibri" w:hAnsi="Calibri" w:cs="Calibri"/>
        </w:rPr>
        <w:t>rząd</w:t>
      </w:r>
      <w:r w:rsidR="0066291E" w:rsidRPr="00584471">
        <w:rPr>
          <w:rFonts w:ascii="Calibri" w:hAnsi="Calibri" w:cs="Calibri"/>
        </w:rPr>
        <w:t>ek</w:t>
      </w:r>
      <w:r w:rsidR="001D0D17" w:rsidRPr="00584471">
        <w:rPr>
          <w:rFonts w:ascii="Calibri" w:hAnsi="Calibri" w:cs="Calibri"/>
        </w:rPr>
        <w:t xml:space="preserve"> </w:t>
      </w:r>
      <w:r w:rsidR="00A14686" w:rsidRPr="00584471">
        <w:rPr>
          <w:rFonts w:ascii="Calibri" w:hAnsi="Calibri" w:cs="Calibri"/>
        </w:rPr>
        <w:t xml:space="preserve">podczas trwania </w:t>
      </w:r>
      <w:r w:rsidR="00B8054E">
        <w:rPr>
          <w:rFonts w:ascii="Calibri" w:hAnsi="Calibri" w:cs="Calibri"/>
        </w:rPr>
        <w:t>„Nocy Muzeów”</w:t>
      </w:r>
      <w:r w:rsidR="0066291E" w:rsidRPr="00584471">
        <w:rPr>
          <w:rFonts w:ascii="Calibri" w:hAnsi="Calibri" w:cs="Calibri"/>
        </w:rPr>
        <w:t xml:space="preserve">, </w:t>
      </w:r>
      <w:r w:rsidR="00712EFB" w:rsidRPr="00584471">
        <w:rPr>
          <w:rFonts w:ascii="Calibri" w:hAnsi="Calibri" w:cs="Calibri"/>
        </w:rPr>
        <w:t xml:space="preserve">może zostać wezwana przez obsługę lub </w:t>
      </w:r>
      <w:r w:rsidR="003746C3" w:rsidRPr="00584471">
        <w:rPr>
          <w:rFonts w:ascii="Calibri" w:hAnsi="Calibri" w:cs="Calibri"/>
          <w:color w:val="000000"/>
        </w:rPr>
        <w:t>p</w:t>
      </w:r>
      <w:r w:rsidR="006C0FB9" w:rsidRPr="00584471">
        <w:rPr>
          <w:rFonts w:ascii="Calibri" w:hAnsi="Calibri" w:cs="Calibri"/>
          <w:color w:val="000000"/>
        </w:rPr>
        <w:t xml:space="preserve">racowników </w:t>
      </w:r>
      <w:r w:rsidR="003746C3" w:rsidRPr="00584471">
        <w:rPr>
          <w:rFonts w:ascii="Calibri" w:hAnsi="Calibri" w:cs="Calibri"/>
          <w:color w:val="000000"/>
        </w:rPr>
        <w:t>o</w:t>
      </w:r>
      <w:r w:rsidR="006C0FB9" w:rsidRPr="00584471">
        <w:rPr>
          <w:rFonts w:ascii="Calibri" w:hAnsi="Calibri" w:cs="Calibri"/>
          <w:color w:val="000000"/>
        </w:rPr>
        <w:t>chrony</w:t>
      </w:r>
      <w:r w:rsidR="0066291E" w:rsidRPr="00584471">
        <w:rPr>
          <w:rFonts w:ascii="Calibri" w:hAnsi="Calibri" w:cs="Calibri"/>
        </w:rPr>
        <w:t xml:space="preserve"> </w:t>
      </w:r>
      <w:r w:rsidR="008828F6" w:rsidRPr="00584471">
        <w:rPr>
          <w:rFonts w:ascii="Calibri" w:hAnsi="Calibri" w:cs="Calibri"/>
        </w:rPr>
        <w:t xml:space="preserve">do właściwego zachowania się, a w przypadku dalszego łamania zasad do opuszczenia terenu </w:t>
      </w:r>
      <w:r w:rsidR="00B8054E">
        <w:rPr>
          <w:rFonts w:ascii="Calibri" w:hAnsi="Calibri" w:cs="Calibri"/>
        </w:rPr>
        <w:t>wydarzenia</w:t>
      </w:r>
      <w:r w:rsidR="00712EFB" w:rsidRPr="00584471">
        <w:rPr>
          <w:rFonts w:ascii="Calibri" w:hAnsi="Calibri" w:cs="Calibri"/>
        </w:rPr>
        <w:t xml:space="preserve"> </w:t>
      </w:r>
      <w:r w:rsidR="0066291E" w:rsidRPr="00584471">
        <w:rPr>
          <w:rFonts w:ascii="Calibri" w:hAnsi="Calibri" w:cs="Calibri"/>
        </w:rPr>
        <w:t>(</w:t>
      </w:r>
      <w:r w:rsidR="00EC1102" w:rsidRPr="00584471">
        <w:rPr>
          <w:rFonts w:ascii="Calibri" w:hAnsi="Calibri" w:cs="Calibri"/>
          <w:color w:val="000000"/>
        </w:rPr>
        <w:t>pracownicy ochrony</w:t>
      </w:r>
      <w:r w:rsidR="00EC1102" w:rsidRPr="00584471">
        <w:rPr>
          <w:rFonts w:ascii="Calibri" w:hAnsi="Calibri" w:cs="Calibri"/>
        </w:rPr>
        <w:t xml:space="preserve"> mogą </w:t>
      </w:r>
      <w:r w:rsidR="008828F6" w:rsidRPr="00584471">
        <w:rPr>
          <w:rFonts w:ascii="Calibri" w:hAnsi="Calibri" w:cs="Calibri"/>
        </w:rPr>
        <w:t>zastosować wszelkie dostępne środki celem wyegzekwowania powyższego żądania</w:t>
      </w:r>
      <w:r w:rsidR="0066291E" w:rsidRPr="00584471">
        <w:rPr>
          <w:rFonts w:ascii="Calibri" w:hAnsi="Calibri" w:cs="Calibri"/>
        </w:rPr>
        <w:t>)</w:t>
      </w:r>
      <w:r w:rsidR="008828F6" w:rsidRPr="00584471">
        <w:rPr>
          <w:rFonts w:ascii="Calibri" w:hAnsi="Calibri" w:cs="Calibri"/>
        </w:rPr>
        <w:t xml:space="preserve">. </w:t>
      </w:r>
    </w:p>
    <w:p w14:paraId="5FB42F18" w14:textId="5626EB92" w:rsidR="00D31E89" w:rsidRPr="00584471" w:rsidRDefault="006D0E64" w:rsidP="005A2BCD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 xml:space="preserve">Uczestnik </w:t>
      </w:r>
      <w:r w:rsidR="00B8054E">
        <w:rPr>
          <w:rFonts w:ascii="Calibri" w:hAnsi="Calibri" w:cs="Calibri"/>
        </w:rPr>
        <w:t>„Nocy Muzeów”</w:t>
      </w:r>
      <w:r w:rsidR="00712EFB" w:rsidRPr="00584471">
        <w:rPr>
          <w:rFonts w:ascii="Calibri" w:hAnsi="Calibri" w:cs="Calibri"/>
        </w:rPr>
        <w:t xml:space="preserve"> </w:t>
      </w:r>
      <w:r w:rsidR="008828F6" w:rsidRPr="00584471">
        <w:rPr>
          <w:rFonts w:ascii="Calibri" w:hAnsi="Calibri" w:cs="Calibri"/>
        </w:rPr>
        <w:t xml:space="preserve">ponosi pełną </w:t>
      </w:r>
      <w:r w:rsidR="00321BBA" w:rsidRPr="00584471">
        <w:rPr>
          <w:rFonts w:ascii="Calibri" w:hAnsi="Calibri" w:cs="Calibri"/>
        </w:rPr>
        <w:t xml:space="preserve">materialną </w:t>
      </w:r>
      <w:r w:rsidR="008828F6" w:rsidRPr="00584471">
        <w:rPr>
          <w:rFonts w:ascii="Calibri" w:hAnsi="Calibri" w:cs="Calibri"/>
        </w:rPr>
        <w:t xml:space="preserve">odpowiedzialność za szkody wyrządzone przez niego na terenie, </w:t>
      </w:r>
      <w:r w:rsidR="00712EFB" w:rsidRPr="00584471">
        <w:rPr>
          <w:rFonts w:ascii="Calibri" w:hAnsi="Calibri" w:cs="Calibri"/>
        </w:rPr>
        <w:t xml:space="preserve">na którym </w:t>
      </w:r>
      <w:r w:rsidR="008828F6" w:rsidRPr="00584471">
        <w:rPr>
          <w:rFonts w:ascii="Calibri" w:hAnsi="Calibri" w:cs="Calibri"/>
        </w:rPr>
        <w:t xml:space="preserve">odbywa się </w:t>
      </w:r>
      <w:r w:rsidR="00B8054E">
        <w:rPr>
          <w:rFonts w:ascii="Calibri" w:hAnsi="Calibri" w:cs="Calibri"/>
        </w:rPr>
        <w:t xml:space="preserve">wydarzenie </w:t>
      </w:r>
      <w:r w:rsidR="008828F6" w:rsidRPr="00584471">
        <w:rPr>
          <w:rFonts w:ascii="Calibri" w:hAnsi="Calibri" w:cs="Calibri"/>
        </w:rPr>
        <w:t>w stosunku do innych je</w:t>
      </w:r>
      <w:r w:rsidR="00321BBA" w:rsidRPr="00584471">
        <w:rPr>
          <w:rFonts w:ascii="Calibri" w:hAnsi="Calibri" w:cs="Calibri"/>
        </w:rPr>
        <w:t>go</w:t>
      </w:r>
      <w:r w:rsidR="008828F6" w:rsidRPr="00584471">
        <w:rPr>
          <w:rFonts w:ascii="Calibri" w:hAnsi="Calibri" w:cs="Calibri"/>
        </w:rPr>
        <w:t xml:space="preserve"> uczestników jak i za szkody wyrządzone w mieniu </w:t>
      </w:r>
      <w:r w:rsidR="00712EFB" w:rsidRPr="00584471">
        <w:rPr>
          <w:rFonts w:ascii="Calibri" w:hAnsi="Calibri" w:cs="Calibri"/>
        </w:rPr>
        <w:t>O</w:t>
      </w:r>
      <w:r w:rsidR="008828F6" w:rsidRPr="00584471">
        <w:rPr>
          <w:rFonts w:ascii="Calibri" w:hAnsi="Calibri" w:cs="Calibri"/>
        </w:rPr>
        <w:t>rganizatora.</w:t>
      </w:r>
      <w:r w:rsidR="0035203E" w:rsidRPr="00584471">
        <w:rPr>
          <w:rFonts w:ascii="Calibri" w:hAnsi="Calibri" w:cs="Calibri"/>
          <w:color w:val="000000" w:themeColor="text1"/>
        </w:rPr>
        <w:t xml:space="preserve"> W przypadku dokonania zniszczeń na terenie obiektów przez zwierzę, koszty zniszczenia </w:t>
      </w:r>
      <w:r w:rsidR="0035203E" w:rsidRPr="00584471">
        <w:rPr>
          <w:rFonts w:ascii="Calibri" w:hAnsi="Calibri" w:cs="Calibri"/>
          <w:color w:val="000000" w:themeColor="text1"/>
          <w:shd w:val="clear" w:color="auto" w:fill="FFFFFF"/>
        </w:rPr>
        <w:t>pokrywa właściciel</w:t>
      </w:r>
      <w:r w:rsidR="00DE768A" w:rsidRPr="00584471">
        <w:rPr>
          <w:rFonts w:ascii="Calibri" w:hAnsi="Calibri" w:cs="Calibri"/>
          <w:color w:val="000000" w:themeColor="text1"/>
          <w:shd w:val="clear" w:color="auto" w:fill="FFFFFF"/>
        </w:rPr>
        <w:t>/opiekun</w:t>
      </w:r>
      <w:r w:rsidR="0035203E" w:rsidRPr="00584471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="009404E7" w:rsidRPr="00584471">
        <w:rPr>
          <w:rFonts w:ascii="Calibri" w:hAnsi="Calibri" w:cs="Calibri"/>
          <w:color w:val="000000" w:themeColor="text1"/>
          <w:shd w:val="clear" w:color="auto" w:fill="FFFFFF"/>
        </w:rPr>
        <w:t>zwierzęcia</w:t>
      </w:r>
      <w:r w:rsidR="0035203E" w:rsidRPr="00584471">
        <w:rPr>
          <w:rFonts w:ascii="Calibri" w:hAnsi="Calibri" w:cs="Calibri"/>
          <w:color w:val="000000" w:themeColor="text1"/>
          <w:shd w:val="clear" w:color="auto" w:fill="FFFFFF"/>
        </w:rPr>
        <w:t>.</w:t>
      </w:r>
    </w:p>
    <w:p w14:paraId="2097A991" w14:textId="63E357FD" w:rsidR="009C534E" w:rsidRPr="00584471" w:rsidRDefault="00635AC8" w:rsidP="005A2BCD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</w:rPr>
      </w:pPr>
      <w:r w:rsidRPr="00584471">
        <w:rPr>
          <w:rFonts w:ascii="Calibri" w:hAnsi="Calibri" w:cs="Calibri"/>
        </w:rPr>
        <w:t>Uniwersytet</w:t>
      </w:r>
      <w:r w:rsidR="009C534E" w:rsidRPr="00584471">
        <w:rPr>
          <w:rFonts w:ascii="Calibri" w:hAnsi="Calibri" w:cs="Calibri"/>
        </w:rPr>
        <w:t xml:space="preserve"> </w:t>
      </w:r>
      <w:r w:rsidR="00712EFB" w:rsidRPr="00584471">
        <w:rPr>
          <w:rFonts w:ascii="Calibri" w:hAnsi="Calibri" w:cs="Calibri"/>
        </w:rPr>
        <w:t xml:space="preserve">Łódzki </w:t>
      </w:r>
      <w:r w:rsidR="009C534E" w:rsidRPr="00584471">
        <w:rPr>
          <w:rFonts w:ascii="Calibri" w:hAnsi="Calibri" w:cs="Calibri"/>
        </w:rPr>
        <w:t xml:space="preserve">nie ponosi odpowiedzialności za skutki działania </w:t>
      </w:r>
      <w:r w:rsidR="00D31E89" w:rsidRPr="00584471">
        <w:rPr>
          <w:rFonts w:ascii="Calibri" w:hAnsi="Calibri" w:cs="Calibri"/>
        </w:rPr>
        <w:t xml:space="preserve">niezależne od niego np. powstałe w wyniku nieodpowiednich </w:t>
      </w:r>
      <w:r w:rsidR="009C534E" w:rsidRPr="00584471">
        <w:rPr>
          <w:rFonts w:ascii="Calibri" w:hAnsi="Calibri" w:cs="Calibri"/>
        </w:rPr>
        <w:t>warunk</w:t>
      </w:r>
      <w:r w:rsidR="00D31E89" w:rsidRPr="00584471">
        <w:rPr>
          <w:rFonts w:ascii="Calibri" w:hAnsi="Calibri" w:cs="Calibri"/>
        </w:rPr>
        <w:t>ów</w:t>
      </w:r>
      <w:r w:rsidR="009C534E" w:rsidRPr="00584471">
        <w:rPr>
          <w:rFonts w:ascii="Calibri" w:hAnsi="Calibri" w:cs="Calibri"/>
        </w:rPr>
        <w:t xml:space="preserve"> atmosferyczn</w:t>
      </w:r>
      <w:r w:rsidR="00D31E89" w:rsidRPr="00584471">
        <w:rPr>
          <w:rFonts w:ascii="Calibri" w:hAnsi="Calibri" w:cs="Calibri"/>
        </w:rPr>
        <w:t>ych</w:t>
      </w:r>
      <w:r w:rsidR="009C534E" w:rsidRPr="00584471">
        <w:rPr>
          <w:rFonts w:ascii="Calibri" w:hAnsi="Calibri" w:cs="Calibri"/>
        </w:rPr>
        <w:t>, awari</w:t>
      </w:r>
      <w:r w:rsidR="00D31E89" w:rsidRPr="00584471">
        <w:rPr>
          <w:rFonts w:ascii="Calibri" w:hAnsi="Calibri" w:cs="Calibri"/>
        </w:rPr>
        <w:t>i</w:t>
      </w:r>
      <w:r w:rsidR="00321BBA" w:rsidRPr="00584471">
        <w:rPr>
          <w:rFonts w:ascii="Calibri" w:hAnsi="Calibri" w:cs="Calibri"/>
        </w:rPr>
        <w:t>, etc.</w:t>
      </w:r>
    </w:p>
    <w:p w14:paraId="0FA0C211" w14:textId="52AC2515" w:rsidR="00BE5F74" w:rsidRPr="00584471" w:rsidRDefault="00635AC8" w:rsidP="005A2BCD">
      <w:pPr>
        <w:pStyle w:val="Tekstpodstawowy2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584471">
        <w:rPr>
          <w:rFonts w:ascii="Calibri" w:hAnsi="Calibri" w:cs="Calibri"/>
        </w:rPr>
        <w:t>Uniwersytet</w:t>
      </w:r>
      <w:r w:rsidR="00592527" w:rsidRPr="00584471">
        <w:rPr>
          <w:rFonts w:ascii="Calibri" w:hAnsi="Calibri" w:cs="Calibri"/>
          <w:color w:val="000000"/>
        </w:rPr>
        <w:t xml:space="preserve"> </w:t>
      </w:r>
      <w:r w:rsidR="00712EFB" w:rsidRPr="00584471">
        <w:rPr>
          <w:rFonts w:ascii="Calibri" w:hAnsi="Calibri" w:cs="Calibri"/>
          <w:color w:val="000000"/>
        </w:rPr>
        <w:t xml:space="preserve">Łódzki </w:t>
      </w:r>
      <w:r w:rsidR="00592527" w:rsidRPr="00584471">
        <w:rPr>
          <w:rFonts w:ascii="Calibri" w:hAnsi="Calibri" w:cs="Calibri"/>
          <w:color w:val="000000"/>
        </w:rPr>
        <w:t>nie ponos</w:t>
      </w:r>
      <w:r w:rsidR="009404E7" w:rsidRPr="00584471">
        <w:rPr>
          <w:rFonts w:ascii="Calibri" w:hAnsi="Calibri" w:cs="Calibri"/>
          <w:color w:val="000000"/>
        </w:rPr>
        <w:t>zą</w:t>
      </w:r>
      <w:r w:rsidR="00592527" w:rsidRPr="00584471">
        <w:rPr>
          <w:rFonts w:ascii="Calibri" w:hAnsi="Calibri" w:cs="Calibri"/>
          <w:color w:val="000000"/>
        </w:rPr>
        <w:t xml:space="preserve"> odpowiedzialności za pozostawione na terenie </w:t>
      </w:r>
      <w:r w:rsidR="00F85CF2">
        <w:rPr>
          <w:rFonts w:ascii="Calibri" w:hAnsi="Calibri" w:cs="Calibri"/>
          <w:color w:val="000000"/>
        </w:rPr>
        <w:t>„Nocy Muzeów”</w:t>
      </w:r>
      <w:r w:rsidR="00B4605A" w:rsidRPr="00584471">
        <w:rPr>
          <w:rFonts w:ascii="Calibri" w:hAnsi="Calibri" w:cs="Calibri"/>
          <w:color w:val="000000"/>
        </w:rPr>
        <w:t xml:space="preserve"> </w:t>
      </w:r>
      <w:r w:rsidR="00592527" w:rsidRPr="00584471">
        <w:rPr>
          <w:rFonts w:ascii="Calibri" w:hAnsi="Calibri" w:cs="Calibri"/>
          <w:color w:val="000000"/>
        </w:rPr>
        <w:t xml:space="preserve">przez osoby biorące udział w </w:t>
      </w:r>
      <w:r w:rsidR="00F85CF2">
        <w:rPr>
          <w:rFonts w:ascii="Calibri" w:hAnsi="Calibri" w:cs="Calibri"/>
          <w:color w:val="000000"/>
        </w:rPr>
        <w:t>wydarzeniu</w:t>
      </w:r>
      <w:r w:rsidR="00AC7E79" w:rsidRPr="00584471">
        <w:rPr>
          <w:rFonts w:ascii="Calibri" w:hAnsi="Calibri" w:cs="Calibri"/>
          <w:color w:val="000000"/>
        </w:rPr>
        <w:t xml:space="preserve"> </w:t>
      </w:r>
      <w:r w:rsidR="00592527" w:rsidRPr="00584471">
        <w:rPr>
          <w:rFonts w:ascii="Calibri" w:hAnsi="Calibri" w:cs="Calibri"/>
          <w:color w:val="000000"/>
        </w:rPr>
        <w:t>przedmioty wartościowe, rzeczy, pieniądze</w:t>
      </w:r>
      <w:r w:rsidR="00321BBA" w:rsidRPr="00584471">
        <w:rPr>
          <w:rFonts w:ascii="Calibri" w:hAnsi="Calibri" w:cs="Calibri"/>
          <w:color w:val="000000"/>
        </w:rPr>
        <w:t>, etc</w:t>
      </w:r>
      <w:r w:rsidR="00584471" w:rsidRPr="00584471">
        <w:rPr>
          <w:rFonts w:ascii="Calibri" w:hAnsi="Calibri" w:cs="Calibri"/>
          <w:color w:val="000000"/>
        </w:rPr>
        <w:t>.</w:t>
      </w:r>
    </w:p>
    <w:p w14:paraId="7633E251" w14:textId="6D97E0F2" w:rsidR="009C534E" w:rsidRPr="00584471" w:rsidRDefault="00ED6567" w:rsidP="005A2BCD">
      <w:pPr>
        <w:numPr>
          <w:ilvl w:val="0"/>
          <w:numId w:val="24"/>
        </w:numPr>
        <w:spacing w:line="276" w:lineRule="auto"/>
        <w:jc w:val="both"/>
        <w:rPr>
          <w:rStyle w:val="Odwoaniedokomentarza"/>
          <w:rFonts w:ascii="Calibri" w:hAnsi="Calibri" w:cs="Calibri"/>
          <w:sz w:val="24"/>
          <w:szCs w:val="24"/>
        </w:rPr>
      </w:pPr>
      <w:r w:rsidRPr="00584471">
        <w:rPr>
          <w:rFonts w:ascii="Calibri" w:hAnsi="Calibri" w:cs="Calibri"/>
          <w:color w:val="000000"/>
        </w:rPr>
        <w:t xml:space="preserve">W wypadkach nagłych, gdy zachodzi niebezpieczeństwo dla zdrowia lub życia </w:t>
      </w:r>
      <w:r w:rsidR="00AC7E79" w:rsidRPr="00584471">
        <w:rPr>
          <w:rFonts w:ascii="Calibri" w:hAnsi="Calibri" w:cs="Calibri"/>
          <w:color w:val="000000"/>
        </w:rPr>
        <w:t xml:space="preserve">uczestników </w:t>
      </w:r>
      <w:r w:rsidR="00F85CF2">
        <w:rPr>
          <w:rFonts w:ascii="Calibri" w:hAnsi="Calibri" w:cs="Calibri"/>
          <w:color w:val="000000"/>
        </w:rPr>
        <w:t>„Nocy Muzeów”</w:t>
      </w:r>
      <w:r w:rsidRPr="00584471">
        <w:rPr>
          <w:rFonts w:ascii="Calibri" w:hAnsi="Calibri" w:cs="Calibri"/>
          <w:color w:val="000000"/>
        </w:rPr>
        <w:t>, a także zagrożenia mienia</w:t>
      </w:r>
      <w:r w:rsidR="00712EFB" w:rsidRPr="00584471">
        <w:rPr>
          <w:rFonts w:ascii="Calibri" w:hAnsi="Calibri" w:cs="Calibri"/>
          <w:color w:val="000000"/>
        </w:rPr>
        <w:t>,</w:t>
      </w:r>
      <w:r w:rsidRPr="00584471">
        <w:rPr>
          <w:rFonts w:ascii="Calibri" w:hAnsi="Calibri" w:cs="Calibri"/>
          <w:color w:val="000000"/>
        </w:rPr>
        <w:t xml:space="preserve"> </w:t>
      </w:r>
      <w:r w:rsidR="006C0FB9" w:rsidRPr="00584471">
        <w:rPr>
          <w:rFonts w:ascii="Calibri" w:hAnsi="Calibri" w:cs="Calibri"/>
          <w:color w:val="000000"/>
        </w:rPr>
        <w:t>Uniwersytet</w:t>
      </w:r>
      <w:r w:rsidRPr="00584471">
        <w:rPr>
          <w:rFonts w:ascii="Calibri" w:hAnsi="Calibri" w:cs="Calibri"/>
          <w:color w:val="000000"/>
        </w:rPr>
        <w:t xml:space="preserve"> </w:t>
      </w:r>
      <w:r w:rsidR="00712EFB" w:rsidRPr="00584471">
        <w:rPr>
          <w:rFonts w:ascii="Calibri" w:hAnsi="Calibri" w:cs="Calibri"/>
          <w:color w:val="000000"/>
        </w:rPr>
        <w:t xml:space="preserve">Łódzki </w:t>
      </w:r>
      <w:r w:rsidRPr="00584471">
        <w:rPr>
          <w:rFonts w:ascii="Calibri" w:hAnsi="Calibri" w:cs="Calibri"/>
          <w:color w:val="000000"/>
        </w:rPr>
        <w:t xml:space="preserve">może przerwać </w:t>
      </w:r>
      <w:r w:rsidR="00F85CF2">
        <w:rPr>
          <w:rFonts w:ascii="Calibri" w:hAnsi="Calibri" w:cs="Calibri"/>
          <w:color w:val="000000"/>
        </w:rPr>
        <w:t>wydarzenie</w:t>
      </w:r>
      <w:r w:rsidR="00712EFB" w:rsidRPr="00584471">
        <w:rPr>
          <w:rFonts w:ascii="Calibri" w:hAnsi="Calibri" w:cs="Calibri"/>
          <w:color w:val="000000"/>
        </w:rPr>
        <w:t xml:space="preserve"> </w:t>
      </w:r>
      <w:r w:rsidRPr="00584471">
        <w:rPr>
          <w:rFonts w:ascii="Calibri" w:hAnsi="Calibri" w:cs="Calibri"/>
          <w:color w:val="000000"/>
        </w:rPr>
        <w:t xml:space="preserve">i </w:t>
      </w:r>
      <w:r w:rsidR="00712EFB" w:rsidRPr="00584471">
        <w:rPr>
          <w:rFonts w:ascii="Calibri" w:hAnsi="Calibri" w:cs="Calibri"/>
          <w:color w:val="000000"/>
        </w:rPr>
        <w:t xml:space="preserve">poprosić </w:t>
      </w:r>
      <w:r w:rsidR="00A14686" w:rsidRPr="00584471">
        <w:rPr>
          <w:rFonts w:ascii="Calibri" w:hAnsi="Calibri" w:cs="Calibri"/>
          <w:color w:val="000000"/>
        </w:rPr>
        <w:t>uczestników</w:t>
      </w:r>
      <w:r w:rsidR="00AC7E79" w:rsidRPr="00584471">
        <w:rPr>
          <w:rFonts w:ascii="Calibri" w:hAnsi="Calibri" w:cs="Calibri"/>
          <w:color w:val="000000"/>
        </w:rPr>
        <w:t xml:space="preserve"> </w:t>
      </w:r>
      <w:r w:rsidR="00712EFB" w:rsidRPr="00584471">
        <w:rPr>
          <w:rFonts w:ascii="Calibri" w:hAnsi="Calibri" w:cs="Calibri"/>
          <w:color w:val="000000"/>
        </w:rPr>
        <w:t>o natychmiastowe opuszczenie</w:t>
      </w:r>
      <w:r w:rsidRPr="00584471">
        <w:rPr>
          <w:rFonts w:ascii="Calibri" w:hAnsi="Calibri" w:cs="Calibri"/>
          <w:color w:val="000000"/>
        </w:rPr>
        <w:t xml:space="preserve"> </w:t>
      </w:r>
      <w:r w:rsidR="00F85CF2">
        <w:rPr>
          <w:rFonts w:ascii="Calibri" w:hAnsi="Calibri" w:cs="Calibri"/>
          <w:color w:val="000000"/>
        </w:rPr>
        <w:t>terenu imprezy</w:t>
      </w:r>
      <w:r w:rsidRPr="00584471">
        <w:rPr>
          <w:rFonts w:ascii="Calibri" w:hAnsi="Calibri" w:cs="Calibri"/>
          <w:color w:val="000000"/>
        </w:rPr>
        <w:t>.</w:t>
      </w:r>
    </w:p>
    <w:p w14:paraId="389CF21D" w14:textId="77777777" w:rsidR="00BE5F74" w:rsidRPr="00584471" w:rsidRDefault="00BE5F74" w:rsidP="008036E9">
      <w:pPr>
        <w:spacing w:line="276" w:lineRule="auto"/>
        <w:jc w:val="both"/>
        <w:rPr>
          <w:rFonts w:ascii="Calibri" w:hAnsi="Calibri" w:cs="Calibri"/>
        </w:rPr>
      </w:pPr>
    </w:p>
    <w:p w14:paraId="255F2F86" w14:textId="7C383D12" w:rsidR="005451FB" w:rsidRPr="00584471" w:rsidRDefault="005245B7" w:rsidP="00F85CF2">
      <w:pPr>
        <w:spacing w:line="276" w:lineRule="auto"/>
        <w:ind w:left="426"/>
        <w:jc w:val="both"/>
        <w:rPr>
          <w:rFonts w:ascii="Calibri" w:hAnsi="Calibri" w:cs="Calibri"/>
        </w:rPr>
      </w:pPr>
      <w:r w:rsidRPr="008036E9">
        <w:rPr>
          <w:rFonts w:ascii="Calibri" w:hAnsi="Calibri" w:cs="Calibri"/>
          <w:b/>
          <w:bCs/>
        </w:rPr>
        <w:t>R</w:t>
      </w:r>
      <w:r w:rsidR="009C534E" w:rsidRPr="008036E9">
        <w:rPr>
          <w:rFonts w:ascii="Calibri" w:hAnsi="Calibri" w:cs="Calibri"/>
          <w:b/>
          <w:bCs/>
        </w:rPr>
        <w:t xml:space="preserve">egulamin wchodzi w życie </w:t>
      </w:r>
      <w:r w:rsidR="00C41E74" w:rsidRPr="008036E9">
        <w:rPr>
          <w:rFonts w:ascii="Calibri" w:hAnsi="Calibri" w:cs="Calibri"/>
          <w:b/>
          <w:bCs/>
        </w:rPr>
        <w:t>dni</w:t>
      </w:r>
      <w:r w:rsidR="00F85CF2">
        <w:rPr>
          <w:rFonts w:ascii="Calibri" w:hAnsi="Calibri" w:cs="Calibri"/>
          <w:b/>
          <w:bCs/>
        </w:rPr>
        <w:t>a 17 maja 2025 r. i obowiązuje do 18 maja 2025 r.</w:t>
      </w:r>
    </w:p>
    <w:sectPr w:rsidR="005451FB" w:rsidRPr="00584471" w:rsidSect="008036E9">
      <w:pgSz w:w="11906" w:h="16838"/>
      <w:pgMar w:top="1134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C21"/>
    <w:multiLevelType w:val="hybridMultilevel"/>
    <w:tmpl w:val="3B56A3A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C20340"/>
    <w:multiLevelType w:val="hybridMultilevel"/>
    <w:tmpl w:val="72441D5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4933E4"/>
    <w:multiLevelType w:val="hybridMultilevel"/>
    <w:tmpl w:val="BC360024"/>
    <w:lvl w:ilvl="0" w:tplc="347A9B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D7BF1"/>
    <w:multiLevelType w:val="hybridMultilevel"/>
    <w:tmpl w:val="5342A01C"/>
    <w:lvl w:ilvl="0" w:tplc="CEAE69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B6B09"/>
    <w:multiLevelType w:val="hybridMultilevel"/>
    <w:tmpl w:val="68DC4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90633"/>
    <w:multiLevelType w:val="hybridMultilevel"/>
    <w:tmpl w:val="A552E6DE"/>
    <w:lvl w:ilvl="0" w:tplc="C2E8C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9585A"/>
    <w:multiLevelType w:val="hybridMultilevel"/>
    <w:tmpl w:val="0F1A991C"/>
    <w:lvl w:ilvl="0" w:tplc="84B0C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C78"/>
    <w:multiLevelType w:val="hybridMultilevel"/>
    <w:tmpl w:val="ABE6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5E07"/>
    <w:multiLevelType w:val="hybridMultilevel"/>
    <w:tmpl w:val="0826E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D39CA"/>
    <w:multiLevelType w:val="hybridMultilevel"/>
    <w:tmpl w:val="56D23434"/>
    <w:lvl w:ilvl="0" w:tplc="E9422A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3196"/>
    <w:multiLevelType w:val="hybridMultilevel"/>
    <w:tmpl w:val="9FE6B10C"/>
    <w:lvl w:ilvl="0" w:tplc="2102A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55936"/>
    <w:multiLevelType w:val="hybridMultilevel"/>
    <w:tmpl w:val="8C54DB8E"/>
    <w:lvl w:ilvl="0" w:tplc="6EB809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174AF"/>
    <w:multiLevelType w:val="hybridMultilevel"/>
    <w:tmpl w:val="5342A01C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25E3C"/>
    <w:multiLevelType w:val="hybridMultilevel"/>
    <w:tmpl w:val="E7289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E3606"/>
    <w:multiLevelType w:val="hybridMultilevel"/>
    <w:tmpl w:val="6A1A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4147E"/>
    <w:multiLevelType w:val="hybridMultilevel"/>
    <w:tmpl w:val="A1DA9C9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C777E5C"/>
    <w:multiLevelType w:val="hybridMultilevel"/>
    <w:tmpl w:val="F41C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555E8"/>
    <w:multiLevelType w:val="hybridMultilevel"/>
    <w:tmpl w:val="D1D4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85E12"/>
    <w:multiLevelType w:val="hybridMultilevel"/>
    <w:tmpl w:val="21087E46"/>
    <w:lvl w:ilvl="0" w:tplc="DB169A80">
      <w:start w:val="7"/>
      <w:numFmt w:val="decimal"/>
      <w:lvlText w:val="%1."/>
      <w:lvlJc w:val="left"/>
      <w:pPr>
        <w:ind w:left="73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15FA9"/>
    <w:multiLevelType w:val="hybridMultilevel"/>
    <w:tmpl w:val="66F41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7275B"/>
    <w:multiLevelType w:val="hybridMultilevel"/>
    <w:tmpl w:val="2B42C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56F71"/>
    <w:multiLevelType w:val="hybridMultilevel"/>
    <w:tmpl w:val="118ED9E2"/>
    <w:lvl w:ilvl="0" w:tplc="333CF1A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2967ED"/>
    <w:multiLevelType w:val="hybridMultilevel"/>
    <w:tmpl w:val="87288590"/>
    <w:lvl w:ilvl="0" w:tplc="2102AE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4D43E1F"/>
    <w:multiLevelType w:val="hybridMultilevel"/>
    <w:tmpl w:val="B984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771138">
    <w:abstractNumId w:val="10"/>
  </w:num>
  <w:num w:numId="2" w16cid:durableId="2079673392">
    <w:abstractNumId w:val="17"/>
  </w:num>
  <w:num w:numId="3" w16cid:durableId="546796953">
    <w:abstractNumId w:val="19"/>
  </w:num>
  <w:num w:numId="4" w16cid:durableId="9416874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9354694">
    <w:abstractNumId w:val="7"/>
  </w:num>
  <w:num w:numId="6" w16cid:durableId="960648819">
    <w:abstractNumId w:val="0"/>
  </w:num>
  <w:num w:numId="7" w16cid:durableId="1110129290">
    <w:abstractNumId w:val="20"/>
  </w:num>
  <w:num w:numId="8" w16cid:durableId="1868710307">
    <w:abstractNumId w:val="14"/>
  </w:num>
  <w:num w:numId="9" w16cid:durableId="1588610028">
    <w:abstractNumId w:val="22"/>
  </w:num>
  <w:num w:numId="10" w16cid:durableId="2084990399">
    <w:abstractNumId w:val="16"/>
  </w:num>
  <w:num w:numId="11" w16cid:durableId="2014918650">
    <w:abstractNumId w:val="13"/>
  </w:num>
  <w:num w:numId="12" w16cid:durableId="540751556">
    <w:abstractNumId w:val="8"/>
  </w:num>
  <w:num w:numId="13" w16cid:durableId="695040246">
    <w:abstractNumId w:val="9"/>
  </w:num>
  <w:num w:numId="14" w16cid:durableId="1432897281">
    <w:abstractNumId w:val="2"/>
  </w:num>
  <w:num w:numId="15" w16cid:durableId="1120496249">
    <w:abstractNumId w:val="15"/>
  </w:num>
  <w:num w:numId="16" w16cid:durableId="1804494078">
    <w:abstractNumId w:val="4"/>
  </w:num>
  <w:num w:numId="17" w16cid:durableId="2093623758">
    <w:abstractNumId w:val="23"/>
  </w:num>
  <w:num w:numId="18" w16cid:durableId="292059827">
    <w:abstractNumId w:val="5"/>
  </w:num>
  <w:num w:numId="19" w16cid:durableId="722097055">
    <w:abstractNumId w:val="3"/>
  </w:num>
  <w:num w:numId="20" w16cid:durableId="550773436">
    <w:abstractNumId w:val="12"/>
  </w:num>
  <w:num w:numId="21" w16cid:durableId="1769496793">
    <w:abstractNumId w:val="1"/>
  </w:num>
  <w:num w:numId="22" w16cid:durableId="238639298">
    <w:abstractNumId w:val="11"/>
  </w:num>
  <w:num w:numId="23" w16cid:durableId="760954965">
    <w:abstractNumId w:val="6"/>
  </w:num>
  <w:num w:numId="24" w16cid:durableId="1741534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F6"/>
    <w:rsid w:val="00030304"/>
    <w:rsid w:val="00085ADD"/>
    <w:rsid w:val="0009011D"/>
    <w:rsid w:val="00093419"/>
    <w:rsid w:val="00094CD8"/>
    <w:rsid w:val="000A3E3D"/>
    <w:rsid w:val="000C5FB8"/>
    <w:rsid w:val="000E018E"/>
    <w:rsid w:val="00141DD8"/>
    <w:rsid w:val="00162CB5"/>
    <w:rsid w:val="001646CE"/>
    <w:rsid w:val="0017413F"/>
    <w:rsid w:val="00193B5A"/>
    <w:rsid w:val="001A311F"/>
    <w:rsid w:val="001C6BC7"/>
    <w:rsid w:val="001D0D17"/>
    <w:rsid w:val="00216BD9"/>
    <w:rsid w:val="00232AE2"/>
    <w:rsid w:val="00255904"/>
    <w:rsid w:val="0025797A"/>
    <w:rsid w:val="00271EC5"/>
    <w:rsid w:val="00275794"/>
    <w:rsid w:val="00281381"/>
    <w:rsid w:val="00285B2A"/>
    <w:rsid w:val="00285C09"/>
    <w:rsid w:val="002B5157"/>
    <w:rsid w:val="002E1376"/>
    <w:rsid w:val="002F63E5"/>
    <w:rsid w:val="00301461"/>
    <w:rsid w:val="003138A7"/>
    <w:rsid w:val="00321BBA"/>
    <w:rsid w:val="00335BA7"/>
    <w:rsid w:val="00346661"/>
    <w:rsid w:val="0035203E"/>
    <w:rsid w:val="003746C3"/>
    <w:rsid w:val="003753E0"/>
    <w:rsid w:val="0038172C"/>
    <w:rsid w:val="00390DC3"/>
    <w:rsid w:val="00395656"/>
    <w:rsid w:val="003A29EF"/>
    <w:rsid w:val="003A62BE"/>
    <w:rsid w:val="003D31E9"/>
    <w:rsid w:val="003F23CD"/>
    <w:rsid w:val="003F680D"/>
    <w:rsid w:val="00445B60"/>
    <w:rsid w:val="00493C2F"/>
    <w:rsid w:val="004B3592"/>
    <w:rsid w:val="004C1F9A"/>
    <w:rsid w:val="004D5071"/>
    <w:rsid w:val="004E09B7"/>
    <w:rsid w:val="005017C1"/>
    <w:rsid w:val="005245B7"/>
    <w:rsid w:val="00535205"/>
    <w:rsid w:val="005450D6"/>
    <w:rsid w:val="005451FB"/>
    <w:rsid w:val="00575101"/>
    <w:rsid w:val="0058165C"/>
    <w:rsid w:val="00582457"/>
    <w:rsid w:val="00584471"/>
    <w:rsid w:val="00592527"/>
    <w:rsid w:val="00593689"/>
    <w:rsid w:val="005A2BCD"/>
    <w:rsid w:val="005C3019"/>
    <w:rsid w:val="005C417C"/>
    <w:rsid w:val="005E1CDD"/>
    <w:rsid w:val="005E45EA"/>
    <w:rsid w:val="005E7FC1"/>
    <w:rsid w:val="0060463D"/>
    <w:rsid w:val="00631D80"/>
    <w:rsid w:val="00635AC8"/>
    <w:rsid w:val="0064799F"/>
    <w:rsid w:val="0066291E"/>
    <w:rsid w:val="006776C3"/>
    <w:rsid w:val="006856FB"/>
    <w:rsid w:val="00690FF8"/>
    <w:rsid w:val="006A7A14"/>
    <w:rsid w:val="006B33B4"/>
    <w:rsid w:val="006C0FB9"/>
    <w:rsid w:val="006D0E64"/>
    <w:rsid w:val="006D26E5"/>
    <w:rsid w:val="006D4D46"/>
    <w:rsid w:val="006D58D7"/>
    <w:rsid w:val="00700663"/>
    <w:rsid w:val="00712EFB"/>
    <w:rsid w:val="007516C9"/>
    <w:rsid w:val="00796B48"/>
    <w:rsid w:val="007B2DF6"/>
    <w:rsid w:val="007E28D0"/>
    <w:rsid w:val="007E6BA3"/>
    <w:rsid w:val="008036E9"/>
    <w:rsid w:val="00821935"/>
    <w:rsid w:val="008318A8"/>
    <w:rsid w:val="00842520"/>
    <w:rsid w:val="0084625E"/>
    <w:rsid w:val="00867733"/>
    <w:rsid w:val="008828F6"/>
    <w:rsid w:val="00882E28"/>
    <w:rsid w:val="008B5D9D"/>
    <w:rsid w:val="00903E01"/>
    <w:rsid w:val="00930328"/>
    <w:rsid w:val="0093257A"/>
    <w:rsid w:val="009404E7"/>
    <w:rsid w:val="00954FAC"/>
    <w:rsid w:val="00965171"/>
    <w:rsid w:val="00985DA9"/>
    <w:rsid w:val="00994BAA"/>
    <w:rsid w:val="009A5D72"/>
    <w:rsid w:val="009B251A"/>
    <w:rsid w:val="009C534E"/>
    <w:rsid w:val="009D05D2"/>
    <w:rsid w:val="009F44A2"/>
    <w:rsid w:val="00A0320C"/>
    <w:rsid w:val="00A040CF"/>
    <w:rsid w:val="00A07FAC"/>
    <w:rsid w:val="00A14686"/>
    <w:rsid w:val="00A232B8"/>
    <w:rsid w:val="00A562D3"/>
    <w:rsid w:val="00A63C76"/>
    <w:rsid w:val="00A805D1"/>
    <w:rsid w:val="00A83DB9"/>
    <w:rsid w:val="00A87D01"/>
    <w:rsid w:val="00AC7E79"/>
    <w:rsid w:val="00AE1FD0"/>
    <w:rsid w:val="00AF5150"/>
    <w:rsid w:val="00B027ED"/>
    <w:rsid w:val="00B36144"/>
    <w:rsid w:val="00B4605A"/>
    <w:rsid w:val="00B8054E"/>
    <w:rsid w:val="00B81E4B"/>
    <w:rsid w:val="00BC4F11"/>
    <w:rsid w:val="00BD4BCE"/>
    <w:rsid w:val="00BD7EDC"/>
    <w:rsid w:val="00BE5F74"/>
    <w:rsid w:val="00C061CC"/>
    <w:rsid w:val="00C27AA5"/>
    <w:rsid w:val="00C31919"/>
    <w:rsid w:val="00C41E74"/>
    <w:rsid w:val="00C74CD5"/>
    <w:rsid w:val="00C8577D"/>
    <w:rsid w:val="00CA3818"/>
    <w:rsid w:val="00CA5DCC"/>
    <w:rsid w:val="00CC0B53"/>
    <w:rsid w:val="00CC1B5F"/>
    <w:rsid w:val="00CC72DB"/>
    <w:rsid w:val="00CE1A0B"/>
    <w:rsid w:val="00CE4824"/>
    <w:rsid w:val="00CF2EED"/>
    <w:rsid w:val="00D31E89"/>
    <w:rsid w:val="00D33102"/>
    <w:rsid w:val="00D465EB"/>
    <w:rsid w:val="00D74C20"/>
    <w:rsid w:val="00D91BD4"/>
    <w:rsid w:val="00D936FD"/>
    <w:rsid w:val="00DA3009"/>
    <w:rsid w:val="00DA4576"/>
    <w:rsid w:val="00DA4BC9"/>
    <w:rsid w:val="00DB5F25"/>
    <w:rsid w:val="00DC29E6"/>
    <w:rsid w:val="00DC66A8"/>
    <w:rsid w:val="00DE768A"/>
    <w:rsid w:val="00DF3BAB"/>
    <w:rsid w:val="00E03D74"/>
    <w:rsid w:val="00E12744"/>
    <w:rsid w:val="00E132A6"/>
    <w:rsid w:val="00E23F0D"/>
    <w:rsid w:val="00E77877"/>
    <w:rsid w:val="00E77C1B"/>
    <w:rsid w:val="00E831F8"/>
    <w:rsid w:val="00EC1102"/>
    <w:rsid w:val="00ED6567"/>
    <w:rsid w:val="00EE1048"/>
    <w:rsid w:val="00EE6F59"/>
    <w:rsid w:val="00F137ED"/>
    <w:rsid w:val="00F25005"/>
    <w:rsid w:val="00F40DBE"/>
    <w:rsid w:val="00F70577"/>
    <w:rsid w:val="00F82D54"/>
    <w:rsid w:val="00F85CF2"/>
    <w:rsid w:val="00FA0C6A"/>
    <w:rsid w:val="00FA6FED"/>
    <w:rsid w:val="00FB5145"/>
    <w:rsid w:val="00FC322C"/>
    <w:rsid w:val="00FF1F1F"/>
    <w:rsid w:val="0172D377"/>
    <w:rsid w:val="0303E911"/>
    <w:rsid w:val="03B5090D"/>
    <w:rsid w:val="08C291A2"/>
    <w:rsid w:val="0B01D7CC"/>
    <w:rsid w:val="0B354AF4"/>
    <w:rsid w:val="17BEB4DE"/>
    <w:rsid w:val="1A60194B"/>
    <w:rsid w:val="1F77EA94"/>
    <w:rsid w:val="22720504"/>
    <w:rsid w:val="26F54B74"/>
    <w:rsid w:val="27BC5134"/>
    <w:rsid w:val="3260AA77"/>
    <w:rsid w:val="336B2562"/>
    <w:rsid w:val="358B4382"/>
    <w:rsid w:val="49C14D9E"/>
    <w:rsid w:val="4F0D6204"/>
    <w:rsid w:val="59D60233"/>
    <w:rsid w:val="607E1048"/>
    <w:rsid w:val="668FF219"/>
    <w:rsid w:val="6859E19A"/>
    <w:rsid w:val="7AA89A2F"/>
    <w:rsid w:val="7B13A730"/>
    <w:rsid w:val="7B995B41"/>
    <w:rsid w:val="7F47A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F605B"/>
  <w15:chartTrackingRefBased/>
  <w15:docId w15:val="{73F96550-5F7F-4830-8793-987097ED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0FB9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5844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DC3"/>
    <w:pPr>
      <w:ind w:left="720"/>
    </w:pPr>
  </w:style>
  <w:style w:type="paragraph" w:customStyle="1" w:styleId="paragraph">
    <w:name w:val="paragraph"/>
    <w:basedOn w:val="Normalny"/>
    <w:rsid w:val="00B81E4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normaltextrun">
    <w:name w:val="normaltextrun"/>
    <w:basedOn w:val="Domylnaczcionkaakapitu"/>
    <w:rsid w:val="00B81E4B"/>
  </w:style>
  <w:style w:type="character" w:styleId="Odwoaniedokomentarza">
    <w:name w:val="annotation reference"/>
    <w:rsid w:val="004D507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D5071"/>
    <w:rPr>
      <w:sz w:val="20"/>
      <w:szCs w:val="20"/>
    </w:rPr>
  </w:style>
  <w:style w:type="character" w:customStyle="1" w:styleId="TekstkomentarzaZnak">
    <w:name w:val="Tekst komentarza Znak"/>
    <w:link w:val="Tekstkomentarza"/>
    <w:rsid w:val="004D5071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D5071"/>
    <w:rPr>
      <w:b/>
      <w:bCs/>
    </w:rPr>
  </w:style>
  <w:style w:type="character" w:customStyle="1" w:styleId="TematkomentarzaZnak">
    <w:name w:val="Temat komentarza Znak"/>
    <w:link w:val="Tematkomentarza"/>
    <w:rsid w:val="004D5071"/>
    <w:rPr>
      <w:b/>
      <w:bCs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rsid w:val="00592527"/>
    <w:pPr>
      <w:spacing w:line="320" w:lineRule="exact"/>
    </w:pPr>
  </w:style>
  <w:style w:type="character" w:customStyle="1" w:styleId="Tekstpodstawowy2Znak">
    <w:name w:val="Tekst podstawowy 2 Znak"/>
    <w:link w:val="Tekstpodstawowy2"/>
    <w:uiPriority w:val="99"/>
    <w:rsid w:val="00592527"/>
    <w:rPr>
      <w:sz w:val="24"/>
      <w:szCs w:val="24"/>
      <w:lang w:val="pl-PL" w:eastAsia="pl-PL"/>
    </w:rPr>
  </w:style>
  <w:style w:type="paragraph" w:customStyle="1" w:styleId="xxxdefault">
    <w:name w:val="x_x_xdefault"/>
    <w:basedOn w:val="Normalny"/>
    <w:rsid w:val="0060463D"/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xxgrame">
    <w:name w:val="x_x_xgrame"/>
    <w:basedOn w:val="Domylnaczcionkaakapitu"/>
    <w:rsid w:val="0060463D"/>
  </w:style>
  <w:style w:type="paragraph" w:styleId="Poprawka">
    <w:name w:val="Revision"/>
    <w:hidden/>
    <w:uiPriority w:val="99"/>
    <w:semiHidden/>
    <w:rsid w:val="00AE1FD0"/>
    <w:rPr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rsid w:val="00AE1F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E1FD0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07FAC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5844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A6FED"/>
    <w:rPr>
      <w:b/>
      <w:bCs/>
    </w:rPr>
  </w:style>
  <w:style w:type="paragraph" w:customStyle="1" w:styleId="elementtoproof">
    <w:name w:val="elementtoproof"/>
    <w:basedOn w:val="Normalny"/>
    <w:rsid w:val="00FA6FED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4BC9522CEBA447B64C8A2205D85340" ma:contentTypeVersion="14" ma:contentTypeDescription="Utwórz nowy dokument." ma:contentTypeScope="" ma:versionID="c77dd25fdf90b6eeb2bd1841ed37c4b1">
  <xsd:schema xmlns:xsd="http://www.w3.org/2001/XMLSchema" xmlns:xs="http://www.w3.org/2001/XMLSchema" xmlns:p="http://schemas.microsoft.com/office/2006/metadata/properties" xmlns:ns3="d6c7ba9a-ab6a-464d-bb8b-05f37db1cf4a" xmlns:ns4="29915e11-5835-4c98-80b7-421a0a85554c" targetNamespace="http://schemas.microsoft.com/office/2006/metadata/properties" ma:root="true" ma:fieldsID="d50115285a6958bd5ad9229976da1d51" ns3:_="" ns4:_="">
    <xsd:import namespace="d6c7ba9a-ab6a-464d-bb8b-05f37db1cf4a"/>
    <xsd:import namespace="29915e11-5835-4c98-80b7-421a0a855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7ba9a-ab6a-464d-bb8b-05f37db1c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5e11-5835-4c98-80b7-421a0a855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F4A3D-CF5B-4356-B962-118EF14EC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00E20-826D-40AF-908A-2E20FACEF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7ba9a-ab6a-464d-bb8b-05f37db1cf4a"/>
    <ds:schemaRef ds:uri="29915e11-5835-4c98-80b7-421a0a855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13E9E-C6BA-4DBC-83C8-129631900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5F29EA-2974-4739-BB26-F10802B5C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4632</Characters>
  <Application>Microsoft Office Word</Application>
  <DocSecurity>0</DocSecurity>
  <Lines>38</Lines>
  <Paragraphs>10</Paragraphs>
  <ScaleCrop>false</ScaleCrop>
  <Company>Everest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Regulamin_Polowka_Biedermann_2023</dc:title>
  <dc:subject/>
  <dc:creator>DOWNGRADE</dc:creator>
  <cp:keywords/>
  <dc:description/>
  <cp:lastModifiedBy>Marcin Kowalczyk</cp:lastModifiedBy>
  <cp:revision>2</cp:revision>
  <dcterms:created xsi:type="dcterms:W3CDTF">2025-05-14T14:05:00Z</dcterms:created>
  <dcterms:modified xsi:type="dcterms:W3CDTF">2025-05-14T14:05:00Z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0x010100A04BC9522CEBA447B64C8A2205D85340</vt:lpwstr>
  </property>
</Properties>
</file>