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40B3" w14:textId="77777777" w:rsidR="00CC2FF3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</w:p>
    <w:p w14:paraId="1A5D04B2" w14:textId="77777777" w:rsidR="00CC2FF3" w:rsidRPr="00467CD5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32"/>
          <w:szCs w:val="32"/>
        </w:rPr>
      </w:pPr>
    </w:p>
    <w:p w14:paraId="7C2FF607" w14:textId="77777777" w:rsidR="003C449D" w:rsidRDefault="003C449D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  <w:lang w:val="en-US"/>
        </w:rPr>
      </w:pPr>
    </w:p>
    <w:p w14:paraId="604E7C0E" w14:textId="07DE74B5" w:rsidR="007C34B7" w:rsidRPr="00E55E9B" w:rsidRDefault="00E55E9B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  <w:lang w:val="en-US"/>
        </w:rPr>
      </w:pPr>
      <w:r w:rsidRPr="00E55E9B"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  <w:lang w:val="en-US"/>
        </w:rPr>
        <w:t>Dear Sirs and Madams,</w:t>
      </w:r>
    </w:p>
    <w:p w14:paraId="3DFA13AE" w14:textId="77777777" w:rsidR="007C34B7" w:rsidRPr="00E55E9B" w:rsidRDefault="007C34B7" w:rsidP="007C34B7">
      <w:pPr>
        <w:spacing w:after="0" w:line="276" w:lineRule="auto"/>
        <w:jc w:val="both"/>
        <w:rPr>
          <w:rFonts w:ascii="Cambria" w:eastAsia="Calibri" w:hAnsi="Cambria" w:cs="Cambria"/>
          <w:color w:val="171717"/>
          <w:sz w:val="16"/>
          <w:szCs w:val="16"/>
          <w:lang w:val="en-US"/>
        </w:rPr>
      </w:pPr>
    </w:p>
    <w:p w14:paraId="3DD1D7F2" w14:textId="296F55F9" w:rsidR="007C34B7" w:rsidRPr="003C449D" w:rsidRDefault="00E55E9B" w:rsidP="002A242C">
      <w:pPr>
        <w:spacing w:after="0" w:line="276" w:lineRule="auto"/>
        <w:jc w:val="both"/>
        <w:rPr>
          <w:rFonts w:ascii="Cambria" w:eastAsia="Calibri" w:hAnsi="Cambria" w:cs="Cambria"/>
          <w:lang w:val="en-US"/>
        </w:rPr>
      </w:pPr>
      <w:r w:rsidRPr="00E55E9B">
        <w:rPr>
          <w:rFonts w:ascii="Cambria" w:eastAsia="Calibri" w:hAnsi="Cambria" w:cs="Cambria"/>
          <w:color w:val="171717"/>
          <w:lang w:val="en-US"/>
        </w:rPr>
        <w:t>The Head and the C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>o</w:t>
      </w:r>
      <w:r w:rsidRPr="00E55E9B">
        <w:rPr>
          <w:rFonts w:ascii="Cambria" w:eastAsia="Calibri" w:hAnsi="Cambria" w:cs="Cambria"/>
          <w:color w:val="171717"/>
          <w:lang w:val="en-US"/>
        </w:rPr>
        <w:t>m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>mis</w:t>
      </w:r>
      <w:r w:rsidRPr="00E55E9B">
        <w:rPr>
          <w:rFonts w:ascii="Cambria" w:eastAsia="Calibri" w:hAnsi="Cambria" w:cs="Cambria"/>
          <w:color w:val="171717"/>
          <w:lang w:val="en-US"/>
        </w:rPr>
        <w:t>sion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 xml:space="preserve"> </w:t>
      </w:r>
      <w:r w:rsidRPr="00E55E9B">
        <w:rPr>
          <w:rFonts w:ascii="Cambria" w:eastAsia="Calibri" w:hAnsi="Cambria" w:cs="Cambria"/>
          <w:color w:val="171717"/>
          <w:lang w:val="en-US"/>
        </w:rPr>
        <w:t>for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 xml:space="preserve"> </w:t>
      </w:r>
      <w:r w:rsidRPr="00E55E9B">
        <w:rPr>
          <w:rFonts w:ascii="Cambria" w:eastAsia="Calibri" w:hAnsi="Cambria" w:cs="Cambria"/>
          <w:color w:val="171717"/>
          <w:lang w:val="en-US"/>
        </w:rPr>
        <w:t>Academic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 xml:space="preserve"> </w:t>
      </w:r>
      <w:r w:rsidRPr="00E55E9B">
        <w:rPr>
          <w:rFonts w:ascii="Cambria" w:eastAsia="Calibri" w:hAnsi="Cambria" w:cs="Cambria"/>
          <w:color w:val="171717"/>
          <w:lang w:val="en-US"/>
        </w:rPr>
        <w:t>Degrees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 xml:space="preserve"> </w:t>
      </w:r>
      <w:r w:rsidRPr="00E55E9B">
        <w:rPr>
          <w:rFonts w:ascii="Cambria" w:eastAsia="Calibri" w:hAnsi="Cambria" w:cs="Cambria"/>
          <w:color w:val="171717"/>
          <w:lang w:val="en-US"/>
        </w:rPr>
        <w:t>in</w:t>
      </w:r>
      <w:r>
        <w:rPr>
          <w:rFonts w:ascii="Cambria" w:eastAsia="Calibri" w:hAnsi="Cambria" w:cs="Cambria"/>
          <w:color w:val="171717"/>
          <w:lang w:val="en-US"/>
        </w:rPr>
        <w:t xml:space="preserve"> the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 xml:space="preserve"> d</w:t>
      </w:r>
      <w:r>
        <w:rPr>
          <w:rFonts w:ascii="Cambria" w:eastAsia="Calibri" w:hAnsi="Cambria" w:cs="Cambria"/>
          <w:color w:val="171717"/>
          <w:lang w:val="en-US"/>
        </w:rPr>
        <w:t>i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>sc</w:t>
      </w:r>
      <w:r>
        <w:rPr>
          <w:rFonts w:ascii="Cambria" w:eastAsia="Calibri" w:hAnsi="Cambria" w:cs="Cambria"/>
          <w:color w:val="171717"/>
          <w:lang w:val="en-US"/>
        </w:rPr>
        <w:t>i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>plin</w:t>
      </w:r>
      <w:r>
        <w:rPr>
          <w:rFonts w:ascii="Cambria" w:eastAsia="Calibri" w:hAnsi="Cambria" w:cs="Cambria"/>
          <w:color w:val="171717"/>
          <w:lang w:val="en-US"/>
        </w:rPr>
        <w:t>es of</w:t>
      </w:r>
      <w:r w:rsidR="00F60DB0" w:rsidRPr="00E55E9B">
        <w:rPr>
          <w:rFonts w:ascii="Cambria" w:eastAsia="Calibri" w:hAnsi="Cambria" w:cs="Cambria"/>
          <w:color w:val="171717"/>
          <w:lang w:val="en-US"/>
        </w:rPr>
        <w:t xml:space="preserve"> </w:t>
      </w:r>
      <w:r>
        <w:rPr>
          <w:rFonts w:ascii="Cambria" w:eastAsia="Calibri" w:hAnsi="Cambria" w:cs="Cambria"/>
          <w:color w:val="171717"/>
          <w:lang w:val="en-US"/>
        </w:rPr>
        <w:t>A</w:t>
      </w:r>
      <w:r w:rsidR="00F60DB0" w:rsidRPr="00E55E9B">
        <w:rPr>
          <w:rFonts w:ascii="Cambria" w:eastAsia="Calibri" w:hAnsi="Cambria" w:cs="Cambria"/>
          <w:color w:val="171717"/>
          <w:lang w:val="en-US"/>
        </w:rPr>
        <w:t>rch</w:t>
      </w:r>
      <w:r>
        <w:rPr>
          <w:rFonts w:ascii="Cambria" w:eastAsia="Calibri" w:hAnsi="Cambria" w:cs="Cambria"/>
          <w:color w:val="171717"/>
          <w:lang w:val="en-US"/>
        </w:rPr>
        <w:t>a</w:t>
      </w:r>
      <w:r w:rsidR="00F60DB0" w:rsidRPr="00E55E9B">
        <w:rPr>
          <w:rFonts w:ascii="Cambria" w:eastAsia="Calibri" w:hAnsi="Cambria" w:cs="Cambria"/>
          <w:color w:val="171717"/>
          <w:lang w:val="en-US"/>
        </w:rPr>
        <w:t>eolog</w:t>
      </w:r>
      <w:r>
        <w:rPr>
          <w:rFonts w:ascii="Cambria" w:eastAsia="Calibri" w:hAnsi="Cambria" w:cs="Cambria"/>
          <w:color w:val="171717"/>
          <w:lang w:val="en-US"/>
        </w:rPr>
        <w:t>y</w:t>
      </w:r>
      <w:r w:rsidR="00F60DB0" w:rsidRPr="00E55E9B">
        <w:rPr>
          <w:rFonts w:ascii="Cambria" w:eastAsia="Calibri" w:hAnsi="Cambria" w:cs="Cambria"/>
          <w:color w:val="171717"/>
          <w:lang w:val="en-US"/>
        </w:rPr>
        <w:t xml:space="preserve"> </w:t>
      </w:r>
      <w:r>
        <w:rPr>
          <w:rFonts w:ascii="Cambria" w:eastAsia="Calibri" w:hAnsi="Cambria" w:cs="Cambria"/>
          <w:color w:val="171717"/>
          <w:lang w:val="en-US"/>
        </w:rPr>
        <w:t>and</w:t>
      </w:r>
      <w:r w:rsidR="00F60DB0" w:rsidRPr="00E55E9B">
        <w:rPr>
          <w:rFonts w:ascii="Cambria" w:eastAsia="Calibri" w:hAnsi="Cambria" w:cs="Cambria"/>
          <w:color w:val="171717"/>
          <w:lang w:val="en-US"/>
        </w:rPr>
        <w:t xml:space="preserve"> </w:t>
      </w:r>
      <w:r>
        <w:rPr>
          <w:rFonts w:ascii="Cambria" w:eastAsia="Calibri" w:hAnsi="Cambria" w:cs="Cambria"/>
          <w:color w:val="171717"/>
          <w:lang w:val="en-US"/>
        </w:rPr>
        <w:t>Ph</w:t>
      </w:r>
      <w:r w:rsidR="00F60DB0" w:rsidRPr="00E55E9B">
        <w:rPr>
          <w:rFonts w:ascii="Cambria" w:eastAsia="Calibri" w:hAnsi="Cambria" w:cs="Cambria"/>
          <w:color w:val="171717"/>
          <w:lang w:val="en-US"/>
        </w:rPr>
        <w:t>ilo</w:t>
      </w:r>
      <w:r>
        <w:rPr>
          <w:rFonts w:ascii="Cambria" w:eastAsia="Calibri" w:hAnsi="Cambria" w:cs="Cambria"/>
          <w:color w:val="171717"/>
          <w:lang w:val="en-US"/>
        </w:rPr>
        <w:t>s</w:t>
      </w:r>
      <w:r w:rsidR="00F60DB0" w:rsidRPr="00E55E9B">
        <w:rPr>
          <w:rFonts w:ascii="Cambria" w:eastAsia="Calibri" w:hAnsi="Cambria" w:cs="Cambria"/>
          <w:color w:val="171717"/>
          <w:lang w:val="en-US"/>
        </w:rPr>
        <w:t>o</w:t>
      </w:r>
      <w:r>
        <w:rPr>
          <w:rFonts w:ascii="Cambria" w:eastAsia="Calibri" w:hAnsi="Cambria" w:cs="Cambria"/>
          <w:color w:val="171717"/>
          <w:lang w:val="en-US"/>
        </w:rPr>
        <w:t>phy kindly invite</w:t>
      </w:r>
      <w:r w:rsidR="007F4931">
        <w:rPr>
          <w:rFonts w:ascii="Cambria" w:eastAsia="Calibri" w:hAnsi="Cambria" w:cs="Cambria"/>
          <w:color w:val="171717"/>
          <w:lang w:val="en-US"/>
        </w:rPr>
        <w:t xml:space="preserve"> you</w:t>
      </w:r>
      <w:r>
        <w:rPr>
          <w:rFonts w:ascii="Cambria" w:eastAsia="Calibri" w:hAnsi="Cambria" w:cs="Cambria"/>
          <w:color w:val="171717"/>
          <w:lang w:val="en-US"/>
        </w:rPr>
        <w:t xml:space="preserve"> </w:t>
      </w:r>
      <w:r w:rsidR="003C449D">
        <w:rPr>
          <w:rFonts w:ascii="Cambria" w:eastAsia="Calibri" w:hAnsi="Cambria" w:cs="Cambria"/>
          <w:color w:val="171717"/>
          <w:lang w:val="en-US"/>
        </w:rPr>
        <w:t>to</w:t>
      </w:r>
      <w:r>
        <w:rPr>
          <w:rFonts w:ascii="Cambria" w:eastAsia="Calibri" w:hAnsi="Cambria" w:cs="Cambria"/>
          <w:color w:val="171717"/>
          <w:lang w:val="en-US"/>
        </w:rPr>
        <w:t xml:space="preserve"> the </w:t>
      </w:r>
      <w:r w:rsidRPr="003C449D">
        <w:rPr>
          <w:rFonts w:ascii="Cambria" w:eastAsia="Calibri" w:hAnsi="Cambria" w:cs="Cambria"/>
          <w:b/>
          <w:bCs/>
          <w:color w:val="171717"/>
          <w:lang w:val="en-US"/>
        </w:rPr>
        <w:t>public defense of the doctoral dissertation</w:t>
      </w:r>
      <w:r>
        <w:rPr>
          <w:rFonts w:ascii="Cambria" w:eastAsia="Calibri" w:hAnsi="Cambria" w:cs="Cambria"/>
          <w:color w:val="171717"/>
          <w:lang w:val="en-US"/>
        </w:rPr>
        <w:t xml:space="preserve"> of</w:t>
      </w:r>
      <w:r w:rsidR="007C34B7" w:rsidRPr="00E55E9B">
        <w:rPr>
          <w:rFonts w:ascii="Cambria" w:eastAsia="Calibri" w:hAnsi="Cambria" w:cs="Cambria"/>
          <w:color w:val="171717"/>
          <w:lang w:val="en-US"/>
        </w:rPr>
        <w:t xml:space="preserve"> </w:t>
      </w:r>
    </w:p>
    <w:p w14:paraId="6404D80C" w14:textId="77777777" w:rsidR="00A90484" w:rsidRPr="003C449D" w:rsidRDefault="00A90484" w:rsidP="007C34B7">
      <w:pPr>
        <w:spacing w:after="0" w:line="276" w:lineRule="auto"/>
        <w:jc w:val="both"/>
        <w:rPr>
          <w:rFonts w:ascii="Cambria" w:eastAsia="Calibri" w:hAnsi="Cambria" w:cs="Cambria"/>
          <w:lang w:val="en-US"/>
        </w:rPr>
      </w:pPr>
    </w:p>
    <w:p w14:paraId="26222666" w14:textId="0F03FDB7" w:rsidR="007C34B7" w:rsidRPr="00E55E9B" w:rsidRDefault="007C34B7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US"/>
        </w:rPr>
      </w:pPr>
      <w:r w:rsidRPr="003C449D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US"/>
        </w:rPr>
        <w:t xml:space="preserve"> </w:t>
      </w:r>
      <w:r w:rsidR="003C449D" w:rsidRPr="003C449D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US"/>
        </w:rPr>
        <w:t xml:space="preserve">Mr. </w:t>
      </w:r>
      <w:r w:rsidR="00C579B1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US"/>
        </w:rPr>
        <w:t xml:space="preserve">Corentin </w:t>
      </w:r>
      <w:proofErr w:type="spellStart"/>
      <w:r w:rsidR="00C579B1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US"/>
        </w:rPr>
        <w:t>Heusghem</w:t>
      </w:r>
      <w:proofErr w:type="spellEnd"/>
      <w:r w:rsidR="00E55E9B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US"/>
        </w:rPr>
        <w:t>, M.A.</w:t>
      </w:r>
    </w:p>
    <w:p w14:paraId="1DBF6780" w14:textId="6B6DAF90" w:rsidR="007C34B7" w:rsidRPr="00912960" w:rsidRDefault="008A3604" w:rsidP="00E15579">
      <w:pPr>
        <w:spacing w:after="0" w:line="240" w:lineRule="auto"/>
        <w:jc w:val="center"/>
        <w:rPr>
          <w:rFonts w:ascii="Cambria" w:eastAsia="Calibri" w:hAnsi="Cambria" w:cs="Cambria"/>
          <w:b/>
          <w:i/>
          <w:iCs/>
          <w:color w:val="171717"/>
          <w:sz w:val="44"/>
          <w:szCs w:val="44"/>
          <w:lang w:val="en-GB"/>
        </w:rPr>
      </w:pPr>
      <w:r w:rsidRPr="008A3604">
        <w:rPr>
          <w:rFonts w:ascii="Cambria" w:eastAsia="Calibri" w:hAnsi="Cambria" w:cs="Cambria"/>
          <w:bCs/>
          <w:i/>
          <w:iCs/>
          <w:color w:val="171717"/>
          <w:sz w:val="44"/>
          <w:szCs w:val="44"/>
          <w:lang w:val="en-GB"/>
        </w:rPr>
        <w:t>Philosophizing Without In-Itself: Philology, Genealogy and the Question of Method in Nietzsche and Merleau-Ponty</w:t>
      </w:r>
    </w:p>
    <w:p w14:paraId="52F2682D" w14:textId="77777777" w:rsidR="007C34B7" w:rsidRPr="00912960" w:rsidRDefault="007C34B7" w:rsidP="007C34B7">
      <w:pPr>
        <w:spacing w:after="0" w:line="276" w:lineRule="auto"/>
        <w:jc w:val="center"/>
        <w:rPr>
          <w:rFonts w:ascii="Cambria" w:eastAsia="Calibri" w:hAnsi="Cambria" w:cs="Cambria"/>
          <w:i/>
          <w:iCs/>
          <w:color w:val="171717"/>
          <w:sz w:val="20"/>
          <w:szCs w:val="20"/>
          <w:lang w:val="en-GB"/>
        </w:rPr>
      </w:pPr>
    </w:p>
    <w:p w14:paraId="28E12CD0" w14:textId="77777777" w:rsidR="00A90484" w:rsidRPr="00912960" w:rsidRDefault="00A90484" w:rsidP="007C34B7">
      <w:pPr>
        <w:spacing w:after="0" w:line="276" w:lineRule="auto"/>
        <w:jc w:val="center"/>
        <w:rPr>
          <w:rFonts w:ascii="Cambria" w:eastAsia="Calibri" w:hAnsi="Cambria" w:cs="Cambria"/>
          <w:i/>
          <w:iCs/>
          <w:color w:val="171717"/>
          <w:sz w:val="20"/>
          <w:szCs w:val="20"/>
          <w:lang w:val="en-GB"/>
        </w:rPr>
      </w:pPr>
    </w:p>
    <w:p w14:paraId="27C5566B" w14:textId="614A77B0" w:rsidR="00E55E9B" w:rsidRPr="00E55E9B" w:rsidRDefault="00E55E9B" w:rsidP="00DD160E">
      <w:pPr>
        <w:spacing w:after="0" w:line="276" w:lineRule="auto"/>
        <w:jc w:val="center"/>
        <w:rPr>
          <w:rFonts w:ascii="Cambria" w:eastAsia="Calibri" w:hAnsi="Cambria" w:cs="Cambria"/>
          <w:vanish/>
          <w:color w:val="171717"/>
          <w:lang w:val="en-US"/>
          <w:specVanish/>
        </w:rPr>
      </w:pPr>
      <w:r w:rsidRPr="00E55E9B">
        <w:rPr>
          <w:rFonts w:ascii="Cambria" w:eastAsia="Calibri" w:hAnsi="Cambria" w:cs="Cambria"/>
          <w:color w:val="171717"/>
          <w:lang w:val="en-US"/>
        </w:rPr>
        <w:t xml:space="preserve">which will take place on </w:t>
      </w:r>
      <w:r w:rsidR="00B9188F">
        <w:rPr>
          <w:rFonts w:ascii="Cambria" w:eastAsia="Calibri" w:hAnsi="Cambria" w:cs="Cambria"/>
          <w:b/>
          <w:bCs/>
          <w:color w:val="171717"/>
          <w:lang w:val="en-US"/>
        </w:rPr>
        <w:t>Tuesday</w:t>
      </w:r>
      <w:r w:rsidRPr="003C449D">
        <w:rPr>
          <w:rFonts w:ascii="Cambria" w:eastAsia="Calibri" w:hAnsi="Cambria" w:cs="Cambria"/>
          <w:b/>
          <w:bCs/>
          <w:color w:val="171717"/>
          <w:lang w:val="en-US"/>
        </w:rPr>
        <w:t>, 1</w:t>
      </w:r>
      <w:r w:rsidR="0032452D">
        <w:rPr>
          <w:rFonts w:ascii="Cambria" w:eastAsia="Calibri" w:hAnsi="Cambria" w:cs="Cambria"/>
          <w:b/>
          <w:bCs/>
          <w:color w:val="171717"/>
          <w:lang w:val="en-US"/>
        </w:rPr>
        <w:t>6</w:t>
      </w:r>
      <w:r w:rsidRPr="003C449D">
        <w:rPr>
          <w:rFonts w:ascii="Cambria" w:eastAsia="Calibri" w:hAnsi="Cambria" w:cs="Cambria"/>
          <w:b/>
          <w:bCs/>
          <w:color w:val="171717"/>
          <w:lang w:val="en-US"/>
        </w:rPr>
        <w:t xml:space="preserve"> </w:t>
      </w:r>
      <w:r w:rsidR="0032452D">
        <w:rPr>
          <w:rFonts w:ascii="Cambria" w:eastAsia="Calibri" w:hAnsi="Cambria" w:cs="Cambria"/>
          <w:b/>
          <w:bCs/>
          <w:color w:val="171717"/>
          <w:lang w:val="en-US"/>
        </w:rPr>
        <w:t>June</w:t>
      </w:r>
      <w:r w:rsidRPr="003C449D">
        <w:rPr>
          <w:rFonts w:ascii="Cambria" w:eastAsia="Calibri" w:hAnsi="Cambria" w:cs="Cambria"/>
          <w:b/>
          <w:bCs/>
          <w:color w:val="171717"/>
          <w:lang w:val="en-US"/>
        </w:rPr>
        <w:t xml:space="preserve"> 202</w:t>
      </w:r>
      <w:r w:rsidR="0032452D">
        <w:rPr>
          <w:rFonts w:ascii="Cambria" w:eastAsia="Calibri" w:hAnsi="Cambria" w:cs="Cambria"/>
          <w:b/>
          <w:bCs/>
          <w:color w:val="171717"/>
          <w:lang w:val="en-US"/>
        </w:rPr>
        <w:t>6</w:t>
      </w:r>
      <w:r w:rsidRPr="003C449D">
        <w:rPr>
          <w:rFonts w:ascii="Cambria" w:eastAsia="Calibri" w:hAnsi="Cambria" w:cs="Cambria"/>
          <w:b/>
          <w:bCs/>
          <w:color w:val="171717"/>
          <w:lang w:val="en-US"/>
        </w:rPr>
        <w:t>, at 1</w:t>
      </w:r>
      <w:r w:rsidR="0032452D">
        <w:rPr>
          <w:rFonts w:ascii="Cambria" w:eastAsia="Calibri" w:hAnsi="Cambria" w:cs="Cambria"/>
          <w:b/>
          <w:bCs/>
          <w:color w:val="171717"/>
          <w:lang w:val="en-US"/>
        </w:rPr>
        <w:t>3</w:t>
      </w:r>
      <w:r w:rsidRPr="003C449D">
        <w:rPr>
          <w:rFonts w:ascii="Cambria" w:eastAsia="Calibri" w:hAnsi="Cambria" w:cs="Cambria"/>
          <w:b/>
          <w:bCs/>
          <w:color w:val="171717"/>
          <w:lang w:val="en-US"/>
        </w:rPr>
        <w:t>:00</w:t>
      </w:r>
      <w:r>
        <w:rPr>
          <w:rFonts w:ascii="Cambria" w:eastAsia="Calibri" w:hAnsi="Cambria" w:cs="Cambria"/>
          <w:color w:val="171717"/>
          <w:lang w:val="en-US"/>
        </w:rPr>
        <w:t xml:space="preserve"> in the Assembly Hall of the Council </w:t>
      </w:r>
      <w:r w:rsidR="00DD160E">
        <w:rPr>
          <w:rFonts w:ascii="Cambria" w:eastAsia="Calibri" w:hAnsi="Cambria" w:cs="Cambria"/>
          <w:color w:val="171717"/>
          <w:lang w:val="en-US"/>
        </w:rPr>
        <w:br/>
      </w:r>
      <w:r>
        <w:rPr>
          <w:rFonts w:ascii="Cambria" w:eastAsia="Calibri" w:hAnsi="Cambria" w:cs="Cambria"/>
          <w:color w:val="171717"/>
          <w:lang w:val="en-US"/>
        </w:rPr>
        <w:t>of the Faculty of Philosophy and History of the University of</w:t>
      </w:r>
      <w:r w:rsidR="00DD160E">
        <w:rPr>
          <w:rFonts w:ascii="Cambria" w:eastAsia="Calibri" w:hAnsi="Cambria" w:cs="Cambria"/>
          <w:color w:val="171717"/>
          <w:lang w:val="en-US"/>
        </w:rPr>
        <w:t xml:space="preserve"> </w:t>
      </w:r>
    </w:p>
    <w:p w14:paraId="143B6ED0" w14:textId="66FA93E6" w:rsidR="00E55E9B" w:rsidRPr="00E55E9B" w:rsidRDefault="00E55E9B" w:rsidP="00DD160E">
      <w:pPr>
        <w:spacing w:after="0" w:line="276" w:lineRule="auto"/>
        <w:jc w:val="center"/>
        <w:rPr>
          <w:rFonts w:ascii="Cambria" w:eastAsia="Calibri" w:hAnsi="Cambria" w:cs="Cambria"/>
          <w:color w:val="171717"/>
        </w:rPr>
      </w:pPr>
      <w:r w:rsidRPr="00E55E9B">
        <w:rPr>
          <w:rFonts w:ascii="Cambria" w:eastAsia="Calibri" w:hAnsi="Cambria" w:cs="Cambria"/>
          <w:color w:val="171717"/>
        </w:rPr>
        <w:t>Łódź (</w:t>
      </w:r>
      <w:r w:rsidRPr="002A242C">
        <w:rPr>
          <w:rFonts w:ascii="Cambria" w:eastAsia="Calibri" w:hAnsi="Cambria" w:cs="Cambria"/>
        </w:rPr>
        <w:t>sal</w:t>
      </w:r>
      <w:r>
        <w:rPr>
          <w:rFonts w:ascii="Cambria" w:eastAsia="Calibri" w:hAnsi="Cambria" w:cs="Cambria"/>
        </w:rPr>
        <w:t>a</w:t>
      </w:r>
      <w:r w:rsidRPr="002A242C">
        <w:rPr>
          <w:rFonts w:ascii="Cambria" w:eastAsia="Calibri" w:hAnsi="Cambria" w:cs="Cambria"/>
        </w:rPr>
        <w:t xml:space="preserve"> posiedzeń Rady Wydziału Filozoficzno-Historycznego</w:t>
      </w:r>
      <w:r w:rsidR="003C449D">
        <w:rPr>
          <w:rFonts w:ascii="Cambria" w:eastAsia="Calibri" w:hAnsi="Cambria" w:cs="Cambria"/>
        </w:rPr>
        <w:t xml:space="preserve">), </w:t>
      </w:r>
      <w:r w:rsidR="007F4931">
        <w:rPr>
          <w:rFonts w:ascii="Cambria" w:eastAsia="Calibri" w:hAnsi="Cambria" w:cs="Cambria"/>
        </w:rPr>
        <w:t xml:space="preserve">in </w:t>
      </w:r>
      <w:r w:rsidR="003C449D" w:rsidRPr="002A242C">
        <w:rPr>
          <w:rFonts w:ascii="Cambria" w:eastAsia="Calibri" w:hAnsi="Cambria" w:cs="Cambria"/>
        </w:rPr>
        <w:t xml:space="preserve">A. Kamińskiego </w:t>
      </w:r>
      <w:r w:rsidR="003C449D">
        <w:rPr>
          <w:rFonts w:ascii="Cambria" w:eastAsia="Calibri" w:hAnsi="Cambria" w:cs="Cambria"/>
        </w:rPr>
        <w:t xml:space="preserve">St. </w:t>
      </w:r>
      <w:r w:rsidR="003C449D" w:rsidRPr="002A242C">
        <w:rPr>
          <w:rFonts w:ascii="Cambria" w:eastAsia="Calibri" w:hAnsi="Cambria" w:cs="Cambria"/>
        </w:rPr>
        <w:t>27a</w:t>
      </w:r>
      <w:r w:rsidR="003C449D">
        <w:rPr>
          <w:rFonts w:ascii="Cambria" w:eastAsia="Calibri" w:hAnsi="Cambria" w:cs="Cambria"/>
        </w:rPr>
        <w:t xml:space="preserve">, </w:t>
      </w:r>
      <w:proofErr w:type="spellStart"/>
      <w:r w:rsidR="003C449D">
        <w:rPr>
          <w:rFonts w:ascii="Cambria" w:eastAsia="Calibri" w:hAnsi="Cambria" w:cs="Cambria"/>
        </w:rPr>
        <w:t>first</w:t>
      </w:r>
      <w:proofErr w:type="spellEnd"/>
      <w:r w:rsidR="003C449D">
        <w:rPr>
          <w:rFonts w:ascii="Cambria" w:eastAsia="Calibri" w:hAnsi="Cambria" w:cs="Cambria"/>
        </w:rPr>
        <w:t xml:space="preserve"> </w:t>
      </w:r>
      <w:proofErr w:type="spellStart"/>
      <w:r w:rsidR="003C449D">
        <w:rPr>
          <w:rFonts w:ascii="Cambria" w:eastAsia="Calibri" w:hAnsi="Cambria" w:cs="Cambria"/>
        </w:rPr>
        <w:t>floor</w:t>
      </w:r>
      <w:proofErr w:type="spellEnd"/>
      <w:r w:rsidRPr="002A242C">
        <w:rPr>
          <w:rFonts w:ascii="Cambria" w:eastAsia="Calibri" w:hAnsi="Cambria" w:cs="Cambria"/>
        </w:rPr>
        <w:t xml:space="preserve">, </w:t>
      </w:r>
      <w:r w:rsidR="003C449D">
        <w:rPr>
          <w:rFonts w:ascii="Cambria" w:eastAsia="Calibri" w:hAnsi="Cambria" w:cs="Cambria"/>
        </w:rPr>
        <w:t>r</w:t>
      </w:r>
      <w:r w:rsidRPr="002A242C">
        <w:rPr>
          <w:rFonts w:ascii="Cambria" w:eastAsia="Calibri" w:hAnsi="Cambria" w:cs="Cambria"/>
        </w:rPr>
        <w:t>. 103</w:t>
      </w:r>
      <w:r w:rsidR="003C449D">
        <w:rPr>
          <w:rFonts w:ascii="Cambria" w:eastAsia="Calibri" w:hAnsi="Cambria" w:cs="Cambria"/>
        </w:rPr>
        <w:t>.</w:t>
      </w:r>
    </w:p>
    <w:p w14:paraId="738B9D0D" w14:textId="77777777" w:rsidR="003C449D" w:rsidRPr="007F4931" w:rsidRDefault="003C449D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</w:rPr>
      </w:pPr>
    </w:p>
    <w:p w14:paraId="3893558C" w14:textId="5140A3AB" w:rsidR="007C34B7" w:rsidRPr="00E55E9B" w:rsidRDefault="003C449D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  <w:lang w:val="en-US"/>
        </w:rPr>
      </w:pPr>
      <w:r>
        <w:rPr>
          <w:rFonts w:ascii="Cambria" w:eastAsia="Calibri" w:hAnsi="Cambria" w:cs="Cambria"/>
          <w:b/>
          <w:bCs/>
          <w:color w:val="171717"/>
          <w:lang w:val="en-US"/>
        </w:rPr>
        <w:t>The Supervisor</w:t>
      </w:r>
    </w:p>
    <w:p w14:paraId="290B67F6" w14:textId="14EC1EB2" w:rsidR="00A90484" w:rsidRPr="00033DB9" w:rsidRDefault="00D62CCF" w:rsidP="007C34B7">
      <w:pPr>
        <w:spacing w:after="0" w:line="276" w:lineRule="auto"/>
        <w:rPr>
          <w:rFonts w:ascii="Cambria" w:eastAsia="Calibri" w:hAnsi="Cambria" w:cs="Times New Roman"/>
          <w:lang w:val="en-GB"/>
        </w:rPr>
      </w:pPr>
      <w:r w:rsidRPr="00D62CCF">
        <w:rPr>
          <w:rFonts w:ascii="Cambria" w:eastAsia="Calibri" w:hAnsi="Cambria" w:cs="Times New Roman"/>
        </w:rPr>
        <w:t xml:space="preserve">dr hab. </w:t>
      </w:r>
      <w:r w:rsidRPr="00033DB9">
        <w:rPr>
          <w:rFonts w:ascii="Cambria" w:eastAsia="Calibri" w:hAnsi="Cambria" w:cs="Times New Roman"/>
          <w:lang w:val="en-GB"/>
        </w:rPr>
        <w:t>Paweł Pieniążek, prof</w:t>
      </w:r>
      <w:r w:rsidRPr="00033DB9">
        <w:rPr>
          <w:rFonts w:ascii="Cambria" w:eastAsia="Calibri" w:hAnsi="Cambria" w:cs="Times New Roman"/>
          <w:lang w:val="en-GB"/>
        </w:rPr>
        <w:t>essor</w:t>
      </w:r>
      <w:r w:rsidR="00912960" w:rsidRPr="00033DB9">
        <w:rPr>
          <w:rFonts w:ascii="Cambria" w:eastAsia="Calibri" w:hAnsi="Cambria" w:cs="Times New Roman"/>
          <w:lang w:val="en-GB"/>
        </w:rPr>
        <w:t xml:space="preserve"> Uni</w:t>
      </w:r>
      <w:r w:rsidR="003C449D" w:rsidRPr="00033DB9">
        <w:rPr>
          <w:rFonts w:ascii="Cambria" w:eastAsia="Calibri" w:hAnsi="Cambria" w:cs="Times New Roman"/>
          <w:lang w:val="en-GB"/>
        </w:rPr>
        <w:t>v</w:t>
      </w:r>
      <w:r w:rsidR="00912960" w:rsidRPr="00033DB9">
        <w:rPr>
          <w:rFonts w:ascii="Cambria" w:eastAsia="Calibri" w:hAnsi="Cambria" w:cs="Times New Roman"/>
          <w:lang w:val="en-GB"/>
        </w:rPr>
        <w:t>ers</w:t>
      </w:r>
      <w:r w:rsidR="003C449D" w:rsidRPr="00033DB9">
        <w:rPr>
          <w:rFonts w:ascii="Cambria" w:eastAsia="Calibri" w:hAnsi="Cambria" w:cs="Times New Roman"/>
          <w:lang w:val="en-GB"/>
        </w:rPr>
        <w:t>it</w:t>
      </w:r>
      <w:r w:rsidR="00912960" w:rsidRPr="00033DB9">
        <w:rPr>
          <w:rFonts w:ascii="Cambria" w:eastAsia="Calibri" w:hAnsi="Cambria" w:cs="Times New Roman"/>
          <w:lang w:val="en-GB"/>
        </w:rPr>
        <w:t>y</w:t>
      </w:r>
      <w:r w:rsidR="003C449D" w:rsidRPr="00033DB9">
        <w:rPr>
          <w:rFonts w:ascii="Cambria" w:eastAsia="Calibri" w:hAnsi="Cambria" w:cs="Times New Roman"/>
          <w:lang w:val="en-GB"/>
        </w:rPr>
        <w:t xml:space="preserve"> of</w:t>
      </w:r>
      <w:r w:rsidR="00912960" w:rsidRPr="00033DB9">
        <w:rPr>
          <w:rFonts w:ascii="Cambria" w:eastAsia="Calibri" w:hAnsi="Cambria" w:cs="Times New Roman"/>
          <w:lang w:val="en-GB"/>
        </w:rPr>
        <w:t xml:space="preserve"> </w:t>
      </w:r>
      <w:proofErr w:type="spellStart"/>
      <w:r w:rsidR="00912960" w:rsidRPr="00033DB9">
        <w:rPr>
          <w:rFonts w:ascii="Cambria" w:eastAsia="Calibri" w:hAnsi="Cambria" w:cs="Times New Roman"/>
          <w:lang w:val="en-GB"/>
        </w:rPr>
        <w:t>Łód</w:t>
      </w:r>
      <w:r w:rsidR="003C449D" w:rsidRPr="00033DB9">
        <w:rPr>
          <w:rFonts w:ascii="Cambria" w:eastAsia="Calibri" w:hAnsi="Cambria" w:cs="Times New Roman"/>
          <w:lang w:val="en-GB"/>
        </w:rPr>
        <w:t>ź</w:t>
      </w:r>
      <w:proofErr w:type="spellEnd"/>
    </w:p>
    <w:p w14:paraId="713B63BA" w14:textId="77777777" w:rsidR="00912960" w:rsidRPr="00033DB9" w:rsidRDefault="00912960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  <w:lang w:val="en-GB"/>
        </w:rPr>
      </w:pPr>
    </w:p>
    <w:p w14:paraId="184FC617" w14:textId="54BFEFB6" w:rsidR="007C34B7" w:rsidRDefault="003C449D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  <w:lang w:val="en-US"/>
        </w:rPr>
      </w:pPr>
      <w:r w:rsidRPr="003C449D">
        <w:rPr>
          <w:rFonts w:ascii="Cambria" w:eastAsia="Calibri" w:hAnsi="Cambria" w:cs="Cambria"/>
          <w:b/>
          <w:bCs/>
          <w:color w:val="171717"/>
          <w:lang w:val="en-US"/>
        </w:rPr>
        <w:t>The R</w:t>
      </w:r>
      <w:r>
        <w:rPr>
          <w:rFonts w:ascii="Cambria" w:eastAsia="Calibri" w:hAnsi="Cambria" w:cs="Cambria"/>
          <w:b/>
          <w:bCs/>
          <w:color w:val="171717"/>
          <w:lang w:val="en-US"/>
        </w:rPr>
        <w:t>evi</w:t>
      </w:r>
      <w:r w:rsidR="00B6475C">
        <w:rPr>
          <w:rFonts w:ascii="Cambria" w:eastAsia="Calibri" w:hAnsi="Cambria" w:cs="Cambria"/>
          <w:b/>
          <w:bCs/>
          <w:color w:val="171717"/>
          <w:lang w:val="en-US"/>
        </w:rPr>
        <w:t>e</w:t>
      </w:r>
      <w:r>
        <w:rPr>
          <w:rFonts w:ascii="Cambria" w:eastAsia="Calibri" w:hAnsi="Cambria" w:cs="Cambria"/>
          <w:b/>
          <w:bCs/>
          <w:color w:val="171717"/>
          <w:lang w:val="en-US"/>
        </w:rPr>
        <w:t>wers</w:t>
      </w:r>
    </w:p>
    <w:p w14:paraId="22D5BEA9" w14:textId="17B8C531" w:rsidR="007537BB" w:rsidRPr="007537BB" w:rsidRDefault="00033DB9" w:rsidP="00033DB9">
      <w:pPr>
        <w:spacing w:after="0" w:line="276" w:lineRule="auto"/>
        <w:rPr>
          <w:rFonts w:ascii="Cambria" w:eastAsia="Calibri" w:hAnsi="Cambria" w:cs="Cambria"/>
          <w:color w:val="171717"/>
          <w:lang w:val="en-GB"/>
        </w:rPr>
      </w:pPr>
      <w:r w:rsidRPr="00702B5E">
        <w:rPr>
          <w:rFonts w:ascii="Cambria" w:eastAsia="Calibri" w:hAnsi="Cambria" w:cs="Cambria"/>
          <w:color w:val="171717"/>
        </w:rPr>
        <w:t xml:space="preserve">dr hab. </w:t>
      </w:r>
      <w:r w:rsidRPr="00613504">
        <w:rPr>
          <w:rFonts w:ascii="Cambria" w:eastAsia="Calibri" w:hAnsi="Cambria" w:cs="Cambria"/>
          <w:color w:val="171717"/>
          <w:lang w:val="en-GB"/>
        </w:rPr>
        <w:t xml:space="preserve">Leszek Kleszcz, </w:t>
      </w:r>
      <w:r w:rsidR="00613504" w:rsidRPr="00613504">
        <w:rPr>
          <w:rFonts w:ascii="Cambria" w:eastAsia="Calibri" w:hAnsi="Cambria" w:cs="Cambria"/>
          <w:color w:val="171717"/>
          <w:lang w:val="en-GB"/>
        </w:rPr>
        <w:t xml:space="preserve">professor at the University of </w:t>
      </w:r>
      <w:r w:rsidR="007537BB" w:rsidRPr="00613504">
        <w:rPr>
          <w:rFonts w:ascii="Cambria" w:eastAsia="Calibri" w:hAnsi="Cambria" w:cs="Cambria"/>
          <w:color w:val="171717"/>
          <w:lang w:val="en-GB"/>
        </w:rPr>
        <w:t>Wroclaw</w:t>
      </w:r>
      <w:r w:rsidRPr="00613504">
        <w:rPr>
          <w:rFonts w:ascii="Cambria" w:eastAsia="Calibri" w:hAnsi="Cambria" w:cs="Cambria"/>
          <w:color w:val="171717"/>
          <w:lang w:val="en-GB"/>
        </w:rPr>
        <w:br/>
        <w:t xml:space="preserve">dr hab. </w:t>
      </w:r>
      <w:r w:rsidRPr="007537BB">
        <w:rPr>
          <w:rFonts w:ascii="Cambria" w:eastAsia="Calibri" w:hAnsi="Cambria" w:cs="Cambria"/>
          <w:color w:val="171717"/>
          <w:lang w:val="en-GB"/>
        </w:rPr>
        <w:t xml:space="preserve">Piotr Schollenberger, </w:t>
      </w:r>
      <w:r w:rsidR="007537BB" w:rsidRPr="007537BB">
        <w:rPr>
          <w:rFonts w:ascii="Cambria" w:eastAsia="Calibri" w:hAnsi="Cambria" w:cs="Cambria"/>
          <w:color w:val="171717"/>
          <w:lang w:val="en-GB"/>
        </w:rPr>
        <w:t>professor at the University of W</w:t>
      </w:r>
      <w:r w:rsidR="007537BB">
        <w:rPr>
          <w:rFonts w:ascii="Cambria" w:eastAsia="Calibri" w:hAnsi="Cambria" w:cs="Cambria"/>
          <w:color w:val="171717"/>
          <w:lang w:val="en-GB"/>
        </w:rPr>
        <w:t>arsaw</w:t>
      </w:r>
    </w:p>
    <w:p w14:paraId="5943CF25" w14:textId="206376EA" w:rsidR="00033DB9" w:rsidRPr="00041A47" w:rsidRDefault="00033DB9" w:rsidP="00033DB9">
      <w:pPr>
        <w:spacing w:after="0" w:line="276" w:lineRule="auto"/>
        <w:rPr>
          <w:rFonts w:ascii="Cambria" w:eastAsia="Calibri" w:hAnsi="Cambria" w:cs="Cambria"/>
          <w:color w:val="171717"/>
          <w:lang w:val="en-GB"/>
        </w:rPr>
      </w:pPr>
      <w:r w:rsidRPr="007537BB">
        <w:rPr>
          <w:rFonts w:ascii="Cambria" w:eastAsia="Calibri" w:hAnsi="Cambria" w:cs="Cambria"/>
          <w:color w:val="171717"/>
          <w:lang w:val="en-GB"/>
        </w:rPr>
        <w:t xml:space="preserve">prof. dr hab. </w:t>
      </w:r>
      <w:r w:rsidRPr="00041A47">
        <w:rPr>
          <w:rFonts w:ascii="Cambria" w:eastAsia="Calibri" w:hAnsi="Cambria" w:cs="Cambria"/>
          <w:color w:val="171717"/>
          <w:lang w:val="en-GB"/>
        </w:rPr>
        <w:t xml:space="preserve">Szymon Wróbel, </w:t>
      </w:r>
      <w:r w:rsidR="00041A47" w:rsidRPr="00041A47">
        <w:rPr>
          <w:rFonts w:ascii="Cambria" w:eastAsia="Calibri" w:hAnsi="Cambria" w:cs="Cambria"/>
          <w:color w:val="171717"/>
          <w:lang w:val="en-GB"/>
        </w:rPr>
        <w:t>Institute of Philosophy and Sociology, Polish Academy of Sciences</w:t>
      </w:r>
    </w:p>
    <w:p w14:paraId="3E2BE1B2" w14:textId="77777777" w:rsidR="00033DB9" w:rsidRPr="00041A47" w:rsidRDefault="00033DB9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  <w:lang w:val="en-GB"/>
        </w:rPr>
      </w:pPr>
    </w:p>
    <w:p w14:paraId="1E03F644" w14:textId="68724FCC" w:rsidR="007C34B7" w:rsidRPr="003C449D" w:rsidRDefault="003C449D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  <w:lang w:val="en-US"/>
        </w:rPr>
      </w:pPr>
      <w:r w:rsidRPr="003C449D">
        <w:rPr>
          <w:rFonts w:ascii="Cambria" w:eastAsia="Calibri" w:hAnsi="Cambria" w:cs="Cambria"/>
          <w:color w:val="171717"/>
          <w:lang w:val="en-US"/>
        </w:rPr>
        <w:t>The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 xml:space="preserve"> do</w:t>
      </w:r>
      <w:r w:rsidRPr="003C449D">
        <w:rPr>
          <w:rFonts w:ascii="Cambria" w:eastAsia="Calibri" w:hAnsi="Cambria" w:cs="Cambria"/>
          <w:color w:val="171717"/>
          <w:lang w:val="en-US"/>
        </w:rPr>
        <w:t>c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>tora</w:t>
      </w:r>
      <w:r w:rsidRPr="003C449D">
        <w:rPr>
          <w:rFonts w:ascii="Cambria" w:eastAsia="Calibri" w:hAnsi="Cambria" w:cs="Cambria"/>
          <w:color w:val="171717"/>
          <w:lang w:val="en-US"/>
        </w:rPr>
        <w:t>l dissertation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 xml:space="preserve">, </w:t>
      </w:r>
      <w:r w:rsidRPr="003C449D">
        <w:rPr>
          <w:rFonts w:ascii="Cambria" w:eastAsia="Calibri" w:hAnsi="Cambria" w:cs="Cambria"/>
          <w:color w:val="171717"/>
          <w:lang w:val="en-US"/>
        </w:rPr>
        <w:t>its summary in English,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 xml:space="preserve"> </w:t>
      </w:r>
      <w:r w:rsidRPr="003C449D">
        <w:rPr>
          <w:rFonts w:ascii="Cambria" w:eastAsia="Calibri" w:hAnsi="Cambria" w:cs="Cambria"/>
          <w:color w:val="171717"/>
          <w:lang w:val="en-US"/>
        </w:rPr>
        <w:t>and th</w:t>
      </w:r>
      <w:r>
        <w:rPr>
          <w:rFonts w:ascii="Cambria" w:eastAsia="Calibri" w:hAnsi="Cambria" w:cs="Cambria"/>
          <w:color w:val="171717"/>
          <w:lang w:val="en-US"/>
        </w:rPr>
        <w:t>e reviews are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 xml:space="preserve"> </w:t>
      </w:r>
      <w:r>
        <w:rPr>
          <w:rFonts w:ascii="Cambria" w:eastAsia="Calibri" w:hAnsi="Cambria" w:cs="Cambria"/>
          <w:color w:val="171717"/>
          <w:lang w:val="en-US"/>
        </w:rPr>
        <w:t>available at the Web page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 xml:space="preserve"> </w:t>
      </w:r>
      <w:r>
        <w:rPr>
          <w:rFonts w:ascii="Cambria" w:eastAsia="Calibri" w:hAnsi="Cambria" w:cs="Cambria"/>
          <w:color w:val="171717"/>
          <w:lang w:val="en-US"/>
        </w:rPr>
        <w:t xml:space="preserve">of the 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>F</w:t>
      </w:r>
      <w:r>
        <w:rPr>
          <w:rFonts w:ascii="Cambria" w:eastAsia="Calibri" w:hAnsi="Cambria" w:cs="Cambria"/>
          <w:color w:val="171717"/>
          <w:lang w:val="en-US"/>
        </w:rPr>
        <w:t>aculty of Ph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>ilo</w:t>
      </w:r>
      <w:r>
        <w:rPr>
          <w:rFonts w:ascii="Cambria" w:eastAsia="Calibri" w:hAnsi="Cambria" w:cs="Cambria"/>
          <w:color w:val="171717"/>
          <w:lang w:val="en-US"/>
        </w:rPr>
        <w:t>s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>o</w:t>
      </w:r>
      <w:r>
        <w:rPr>
          <w:rFonts w:ascii="Cambria" w:eastAsia="Calibri" w:hAnsi="Cambria" w:cs="Cambria"/>
          <w:color w:val="171717"/>
          <w:lang w:val="en-US"/>
        </w:rPr>
        <w:t xml:space="preserve">phy and </w:t>
      </w:r>
      <w:r w:rsidR="007C34B7" w:rsidRPr="003C449D">
        <w:rPr>
          <w:rFonts w:ascii="Cambria" w:eastAsia="Calibri" w:hAnsi="Cambria" w:cs="Cambria"/>
          <w:color w:val="171717"/>
          <w:lang w:val="en-US"/>
        </w:rPr>
        <w:t>History:</w:t>
      </w:r>
      <w:r w:rsidR="007C34B7" w:rsidRPr="003C449D">
        <w:rPr>
          <w:rFonts w:ascii="Cambria" w:eastAsia="Calibri" w:hAnsi="Cambria" w:cs="Cambria"/>
          <w:b/>
          <w:bCs/>
          <w:color w:val="171717"/>
          <w:lang w:val="en-US"/>
        </w:rPr>
        <w:t xml:space="preserve"> https://www.wydzfilhist.uni.lodz.pl/procedury</w:t>
      </w:r>
    </w:p>
    <w:p w14:paraId="190B4B53" w14:textId="77777777" w:rsidR="007C34B7" w:rsidRPr="007C34B7" w:rsidRDefault="007C34B7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  <w:lang w:val="en-GB"/>
        </w:rPr>
      </w:pPr>
      <w:r w:rsidRPr="007C34B7">
        <w:rPr>
          <w:rFonts w:ascii="Cambria" w:eastAsia="Calibri" w:hAnsi="Cambria" w:cs="Cambria"/>
          <w:bCs/>
          <w:color w:val="171717"/>
          <w:lang w:val="en-GB"/>
        </w:rPr>
        <w:t xml:space="preserve">-BIP UŁ: </w:t>
      </w:r>
      <w:r w:rsidRPr="007C34B7">
        <w:rPr>
          <w:rFonts w:ascii="Cambria" w:eastAsia="Calibri" w:hAnsi="Cambria" w:cs="Cambria"/>
          <w:b/>
          <w:bCs/>
          <w:color w:val="171717"/>
          <w:lang w:val="en-GB"/>
        </w:rPr>
        <w:t>https://www.bip.uni.lodz.pl/stopnie-naukowe/przewody-doktorskie-postepowania-w-sprawie-nadania-stopnia-doktora</w:t>
      </w:r>
    </w:p>
    <w:p w14:paraId="2367EFA7" w14:textId="77777777" w:rsidR="007C34B7" w:rsidRDefault="007C34B7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color w:val="171717"/>
          <w:lang w:val="en-GB"/>
        </w:rPr>
      </w:pPr>
    </w:p>
    <w:p w14:paraId="43ACAB7C" w14:textId="77777777" w:rsidR="001B1318" w:rsidRPr="007C34B7" w:rsidRDefault="001B1318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color w:val="171717"/>
          <w:lang w:val="en-GB"/>
        </w:rPr>
      </w:pPr>
    </w:p>
    <w:p w14:paraId="794498F6" w14:textId="77777777" w:rsidR="001B1318" w:rsidRPr="001B27D5" w:rsidRDefault="001B1318" w:rsidP="007C34B7">
      <w:pPr>
        <w:tabs>
          <w:tab w:val="left" w:pos="6711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GB"/>
        </w:rPr>
      </w:pPr>
    </w:p>
    <w:p w14:paraId="021E305F" w14:textId="77777777" w:rsidR="007C34B7" w:rsidRPr="001B27D5" w:rsidRDefault="007C34B7" w:rsidP="007C34B7">
      <w:pPr>
        <w:tabs>
          <w:tab w:val="left" w:pos="6237"/>
        </w:tabs>
        <w:spacing w:after="0" w:line="240" w:lineRule="auto"/>
        <w:rPr>
          <w:rFonts w:ascii="Cambria" w:eastAsia="Calibri" w:hAnsi="Cambria" w:cs="Cambria"/>
          <w:color w:val="171717"/>
          <w:spacing w:val="20"/>
          <w:lang w:val="en-GB"/>
        </w:rPr>
      </w:pPr>
      <w:r w:rsidRPr="001B27D5">
        <w:rPr>
          <w:rFonts w:ascii="Cambria" w:eastAsia="Calibri" w:hAnsi="Cambria" w:cs="Cambria"/>
          <w:color w:val="171717"/>
          <w:spacing w:val="20"/>
          <w:lang w:val="en-GB"/>
        </w:rPr>
        <w:t xml:space="preserve">                                                                                         </w:t>
      </w:r>
    </w:p>
    <w:p w14:paraId="15CBBA09" w14:textId="77777777" w:rsidR="001B1318" w:rsidRPr="001B27D5" w:rsidRDefault="001B1318" w:rsidP="007C34B7">
      <w:pPr>
        <w:tabs>
          <w:tab w:val="left" w:pos="6237"/>
        </w:tabs>
        <w:spacing w:after="0" w:line="240" w:lineRule="auto"/>
        <w:rPr>
          <w:rFonts w:ascii="Cambria" w:eastAsia="Calibri" w:hAnsi="Cambria" w:cs="Cambria"/>
          <w:color w:val="171717"/>
          <w:spacing w:val="20"/>
          <w:lang w:val="en-GB"/>
        </w:rPr>
      </w:pPr>
    </w:p>
    <w:p w14:paraId="778F7699" w14:textId="08B23261" w:rsidR="007C34B7" w:rsidRPr="007F4931" w:rsidRDefault="007C34B7" w:rsidP="007C34B7">
      <w:pPr>
        <w:tabs>
          <w:tab w:val="left" w:pos="6237"/>
        </w:tabs>
        <w:spacing w:after="0" w:line="240" w:lineRule="auto"/>
        <w:rPr>
          <w:rFonts w:ascii="Cambria" w:eastAsia="Calibri" w:hAnsi="Cambria" w:cs="Cambria"/>
          <w:color w:val="171717"/>
          <w:spacing w:val="20"/>
          <w:lang w:val="en-US"/>
        </w:rPr>
      </w:pPr>
      <w:r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                                                                                         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Head of the UŁ</w:t>
      </w:r>
    </w:p>
    <w:p w14:paraId="209D8A64" w14:textId="7F586F2D" w:rsidR="007C34B7" w:rsidRPr="007F4931" w:rsidRDefault="007C34B7" w:rsidP="001B27D5">
      <w:pPr>
        <w:tabs>
          <w:tab w:val="left" w:pos="6237"/>
        </w:tabs>
        <w:spacing w:after="0" w:line="240" w:lineRule="auto"/>
        <w:rPr>
          <w:rFonts w:ascii="Cambria" w:eastAsia="Calibri" w:hAnsi="Cambria" w:cs="Cambria"/>
          <w:color w:val="171717"/>
          <w:spacing w:val="20"/>
          <w:lang w:val="en-US"/>
        </w:rPr>
      </w:pPr>
      <w:r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                                           </w:t>
      </w:r>
      <w:r w:rsidR="001B27D5">
        <w:rPr>
          <w:rFonts w:ascii="Cambria" w:eastAsia="Calibri" w:hAnsi="Cambria" w:cs="Cambria"/>
          <w:color w:val="171717"/>
          <w:spacing w:val="20"/>
          <w:lang w:val="en-US"/>
        </w:rPr>
        <w:t xml:space="preserve">                               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Co</w:t>
      </w:r>
      <w:r w:rsidR="007F4931">
        <w:rPr>
          <w:rFonts w:ascii="Cambria" w:eastAsia="Calibri" w:hAnsi="Cambria" w:cs="Cambria"/>
          <w:color w:val="171717"/>
          <w:spacing w:val="20"/>
          <w:lang w:val="en-US"/>
        </w:rPr>
        <w:t>mmission</w:t>
      </w:r>
      <w:r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</w:t>
      </w:r>
      <w:r w:rsidR="007F4931">
        <w:rPr>
          <w:rFonts w:ascii="Cambria" w:eastAsia="Calibri" w:hAnsi="Cambria" w:cs="Cambria"/>
          <w:color w:val="171717"/>
          <w:spacing w:val="20"/>
          <w:lang w:val="en-US"/>
        </w:rPr>
        <w:t>for</w:t>
      </w:r>
      <w:r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</w:t>
      </w:r>
      <w:r w:rsidR="001B27D5">
        <w:rPr>
          <w:rFonts w:ascii="Cambria" w:eastAsia="Calibri" w:hAnsi="Cambria" w:cs="Cambria"/>
          <w:color w:val="171717"/>
          <w:spacing w:val="20"/>
          <w:lang w:val="en-US"/>
        </w:rPr>
        <w:t xml:space="preserve">Academic </w:t>
      </w:r>
      <w:r w:rsidR="007F4931">
        <w:rPr>
          <w:rFonts w:ascii="Cambria" w:eastAsia="Calibri" w:hAnsi="Cambria" w:cs="Cambria"/>
          <w:color w:val="171717"/>
          <w:spacing w:val="20"/>
          <w:lang w:val="en-US"/>
        </w:rPr>
        <w:t>Degrees</w:t>
      </w:r>
      <w:r w:rsidR="001B27D5">
        <w:rPr>
          <w:rFonts w:ascii="Cambria" w:eastAsia="Calibri" w:hAnsi="Cambria" w:cs="Cambria"/>
          <w:color w:val="171717"/>
          <w:spacing w:val="20"/>
          <w:lang w:val="en-US"/>
        </w:rPr>
        <w:br/>
      </w:r>
      <w:r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                                           </w:t>
      </w:r>
      <w:r w:rsidR="001B1318"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                       </w:t>
      </w:r>
      <w:r w:rsidR="001B27D5">
        <w:rPr>
          <w:rFonts w:ascii="Cambria" w:eastAsia="Calibri" w:hAnsi="Cambria" w:cs="Cambria"/>
          <w:color w:val="171717"/>
          <w:spacing w:val="20"/>
          <w:lang w:val="en-US"/>
        </w:rPr>
        <w:t xml:space="preserve">                  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In the</w:t>
      </w:r>
      <w:r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d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i</w:t>
      </w:r>
      <w:r w:rsidRPr="007F4931">
        <w:rPr>
          <w:rFonts w:ascii="Cambria" w:eastAsia="Calibri" w:hAnsi="Cambria" w:cs="Cambria"/>
          <w:color w:val="171717"/>
          <w:spacing w:val="20"/>
          <w:lang w:val="en-US"/>
        </w:rPr>
        <w:t>sc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i</w:t>
      </w:r>
      <w:r w:rsidRPr="007F4931">
        <w:rPr>
          <w:rFonts w:ascii="Cambria" w:eastAsia="Calibri" w:hAnsi="Cambria" w:cs="Cambria"/>
          <w:color w:val="171717"/>
          <w:spacing w:val="20"/>
          <w:lang w:val="en-US"/>
        </w:rPr>
        <w:t>plin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es of</w:t>
      </w:r>
      <w:r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</w:t>
      </w:r>
      <w:r w:rsidR="001B27D5">
        <w:rPr>
          <w:rFonts w:ascii="Cambria" w:eastAsia="Calibri" w:hAnsi="Cambria" w:cs="Cambria"/>
          <w:color w:val="171717"/>
          <w:spacing w:val="20"/>
          <w:lang w:val="en-US"/>
        </w:rPr>
        <w:br/>
        <w:t xml:space="preserve">                                                                                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A</w:t>
      </w:r>
      <w:r w:rsidR="001B1318" w:rsidRPr="007F4931">
        <w:rPr>
          <w:rFonts w:ascii="Cambria" w:eastAsia="Calibri" w:hAnsi="Cambria" w:cs="Cambria"/>
          <w:color w:val="171717"/>
          <w:spacing w:val="20"/>
          <w:lang w:val="en-US"/>
        </w:rPr>
        <w:t>rch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a</w:t>
      </w:r>
      <w:r w:rsidR="001B1318" w:rsidRPr="007F4931">
        <w:rPr>
          <w:rFonts w:ascii="Cambria" w:eastAsia="Calibri" w:hAnsi="Cambria" w:cs="Cambria"/>
          <w:color w:val="171717"/>
          <w:spacing w:val="20"/>
          <w:lang w:val="en-US"/>
        </w:rPr>
        <w:t>eolog</w:t>
      </w:r>
      <w:r w:rsidR="007F4931" w:rsidRPr="007F4931">
        <w:rPr>
          <w:rFonts w:ascii="Cambria" w:eastAsia="Calibri" w:hAnsi="Cambria" w:cs="Cambria"/>
          <w:color w:val="171717"/>
          <w:spacing w:val="20"/>
          <w:lang w:val="en-US"/>
        </w:rPr>
        <w:t>y</w:t>
      </w:r>
      <w:r w:rsid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and</w:t>
      </w:r>
      <w:r w:rsidR="001B1318" w:rsidRPr="007F4931">
        <w:rPr>
          <w:rFonts w:ascii="Cambria" w:eastAsia="Calibri" w:hAnsi="Cambria" w:cs="Cambria"/>
          <w:color w:val="171717"/>
          <w:spacing w:val="20"/>
          <w:lang w:val="en-US"/>
        </w:rPr>
        <w:t xml:space="preserve"> </w:t>
      </w:r>
      <w:r w:rsidR="007F4931">
        <w:rPr>
          <w:rFonts w:ascii="Cambria" w:eastAsia="Calibri" w:hAnsi="Cambria" w:cs="Cambria"/>
          <w:color w:val="171717"/>
          <w:spacing w:val="20"/>
          <w:lang w:val="en-US"/>
        </w:rPr>
        <w:t>Ph</w:t>
      </w:r>
      <w:r w:rsidR="001B1318" w:rsidRPr="007F4931">
        <w:rPr>
          <w:rFonts w:ascii="Cambria" w:eastAsia="Calibri" w:hAnsi="Cambria" w:cs="Cambria"/>
          <w:color w:val="171717"/>
          <w:spacing w:val="20"/>
          <w:lang w:val="en-US"/>
        </w:rPr>
        <w:t>ilo</w:t>
      </w:r>
      <w:r w:rsidR="007F4931">
        <w:rPr>
          <w:rFonts w:ascii="Cambria" w:eastAsia="Calibri" w:hAnsi="Cambria" w:cs="Cambria"/>
          <w:color w:val="171717"/>
          <w:spacing w:val="20"/>
          <w:lang w:val="en-US"/>
        </w:rPr>
        <w:t>s</w:t>
      </w:r>
      <w:r w:rsidR="001B1318" w:rsidRPr="007F4931">
        <w:rPr>
          <w:rFonts w:ascii="Cambria" w:eastAsia="Calibri" w:hAnsi="Cambria" w:cs="Cambria"/>
          <w:color w:val="171717"/>
          <w:spacing w:val="20"/>
          <w:lang w:val="en-US"/>
        </w:rPr>
        <w:t>o</w:t>
      </w:r>
      <w:r w:rsidR="007F4931">
        <w:rPr>
          <w:rFonts w:ascii="Cambria" w:eastAsia="Calibri" w:hAnsi="Cambria" w:cs="Cambria"/>
          <w:color w:val="171717"/>
          <w:spacing w:val="20"/>
          <w:lang w:val="en-US"/>
        </w:rPr>
        <w:t>phy</w:t>
      </w:r>
    </w:p>
    <w:p w14:paraId="56D2E835" w14:textId="60CB23BA" w:rsidR="007C34B7" w:rsidRPr="007F4931" w:rsidRDefault="00DD160E" w:rsidP="007C34B7">
      <w:pPr>
        <w:tabs>
          <w:tab w:val="left" w:pos="5529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it-IT"/>
        </w:rPr>
      </w:pP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US"/>
        </w:rPr>
        <w:t xml:space="preserve"> </w:t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US"/>
        </w:rPr>
        <w:tab/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US"/>
        </w:rPr>
        <w:tab/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US"/>
        </w:rPr>
        <w:tab/>
        <w:t xml:space="preserve">         </w:t>
      </w:r>
      <w:r w:rsidR="007C34B7" w:rsidRPr="007F4931"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it-IT"/>
        </w:rPr>
        <w:t>( - )</w:t>
      </w:r>
    </w:p>
    <w:p w14:paraId="757B7194" w14:textId="46907813" w:rsidR="007C34B7" w:rsidRPr="007F4931" w:rsidRDefault="007C34B7" w:rsidP="00EE3720">
      <w:pPr>
        <w:tabs>
          <w:tab w:val="left" w:pos="5529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it-IT"/>
        </w:rPr>
      </w:pPr>
      <w:r w:rsidRPr="007F4931"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it-IT"/>
        </w:rPr>
        <w:tab/>
      </w:r>
      <w:r w:rsidRPr="007F4931"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it-IT"/>
        </w:rPr>
        <w:tab/>
      </w:r>
      <w:r w:rsidRPr="007F4931">
        <w:rPr>
          <w:rFonts w:ascii="Cambria" w:eastAsia="Calibri" w:hAnsi="Cambria" w:cs="Cambria"/>
          <w:color w:val="171717"/>
          <w:lang w:val="it-IT"/>
        </w:rPr>
        <w:t xml:space="preserve">dr hab. </w:t>
      </w:r>
      <w:r w:rsidR="001B1318" w:rsidRPr="007F4931">
        <w:rPr>
          <w:rFonts w:ascii="Cambria" w:eastAsia="Calibri" w:hAnsi="Cambria" w:cs="Cambria"/>
          <w:color w:val="171717"/>
          <w:lang w:val="it-IT"/>
        </w:rPr>
        <w:t>Marek Gensler</w:t>
      </w:r>
      <w:r w:rsidRPr="007F4931">
        <w:rPr>
          <w:rFonts w:ascii="Cambria" w:eastAsia="Calibri" w:hAnsi="Cambria" w:cs="Cambria"/>
          <w:color w:val="171717"/>
          <w:lang w:val="it-IT"/>
        </w:rPr>
        <w:t>, prof. UŁ</w:t>
      </w:r>
    </w:p>
    <w:p w14:paraId="1FBE7F5E" w14:textId="77777777" w:rsidR="007C34B7" w:rsidRPr="007F4931" w:rsidRDefault="007C34B7" w:rsidP="00CC2FF3">
      <w:pPr>
        <w:tabs>
          <w:tab w:val="left" w:pos="5529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it-IT"/>
        </w:rPr>
        <w:sectPr w:rsidR="007C34B7" w:rsidRPr="007F4931" w:rsidSect="00DD160E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40" w:right="1274" w:bottom="1135" w:left="1440" w:header="624" w:footer="116" w:gutter="0"/>
          <w:cols w:space="708"/>
          <w:titlePg/>
          <w:docGrid w:linePitch="360"/>
        </w:sectPr>
      </w:pPr>
    </w:p>
    <w:p w14:paraId="740F5F42" w14:textId="77777777" w:rsidR="00FD3D03" w:rsidRPr="007F4931" w:rsidRDefault="00FD3D03" w:rsidP="002A242C">
      <w:pPr>
        <w:spacing w:after="0" w:line="360" w:lineRule="auto"/>
        <w:rPr>
          <w:color w:val="3F3E3E"/>
          <w:sz w:val="24"/>
          <w:szCs w:val="24"/>
          <w:lang w:val="it-IT"/>
        </w:rPr>
      </w:pPr>
    </w:p>
    <w:sectPr w:rsidR="00FD3D03" w:rsidRPr="007F4931" w:rsidSect="00533AB1">
      <w:type w:val="continuous"/>
      <w:pgSz w:w="11906" w:h="16838"/>
      <w:pgMar w:top="0" w:right="1440" w:bottom="0" w:left="144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2089" w14:textId="77777777" w:rsidR="001C66F3" w:rsidRDefault="001C66F3" w:rsidP="00D04F47">
      <w:pPr>
        <w:spacing w:after="0" w:line="240" w:lineRule="auto"/>
      </w:pPr>
      <w:r>
        <w:separator/>
      </w:r>
    </w:p>
  </w:endnote>
  <w:endnote w:type="continuationSeparator" w:id="0">
    <w:p w14:paraId="38D547D8" w14:textId="77777777" w:rsidR="001C66F3" w:rsidRDefault="001C66F3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819A" w14:textId="1FABD648" w:rsidR="00CC2FF3" w:rsidRPr="00CC2FF3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CC2FF3">
      <w:rPr>
        <w:rFonts w:ascii="Calibri" w:eastAsia="Calibri" w:hAnsi="Calibri" w:cs="Calibri"/>
        <w:color w:val="00695A"/>
        <w:sz w:val="20"/>
        <w:szCs w:val="20"/>
      </w:rPr>
      <w:t xml:space="preserve">tel. 42 635 </w:t>
    </w:r>
    <w:r w:rsidR="007537BB">
      <w:rPr>
        <w:rFonts w:ascii="Calibri" w:eastAsia="Calibri" w:hAnsi="Calibri" w:cs="Calibri"/>
        <w:color w:val="00695A"/>
        <w:sz w:val="20"/>
        <w:szCs w:val="20"/>
      </w:rPr>
      <w:t>62 03</w:t>
    </w:r>
  </w:p>
  <w:p w14:paraId="7CE8CC94" w14:textId="77777777" w:rsidR="00CC2FF3" w:rsidRPr="00CC2FF3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CC2FF3">
      <w:rPr>
        <w:rFonts w:ascii="Calibri" w:eastAsia="Calibri" w:hAnsi="Calibri" w:cs="Calibri"/>
        <w:noProof/>
        <w:color w:val="00695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E31737" wp14:editId="03FE7E23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CC2EE8" w14:textId="77777777" w:rsidR="00CC2FF3" w:rsidRPr="009C0D1F" w:rsidRDefault="00CC2FF3" w:rsidP="00CC2FF3">
                          <w:pPr>
                            <w:jc w:val="right"/>
                            <w:rPr>
                              <w:color w:val="00695A"/>
                              <w:sz w:val="20"/>
                            </w:rPr>
                          </w:pPr>
                          <w:r w:rsidRPr="009C0D1F">
                            <w:rPr>
                              <w:color w:val="00695A"/>
                              <w:sz w:val="20"/>
                            </w:rPr>
                            <w:t>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3173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51.95pt;margin-top:10.1pt;width:115.15pt;height:22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" filled="f" stroked="f" strokeweight=".5pt">
              <v:textbox>
                <w:txbxContent>
                  <w:p w14:paraId="71CC2EE8" w14:textId="77777777" w:rsidR="00CC2FF3" w:rsidRPr="009C0D1F" w:rsidRDefault="00CC2FF3" w:rsidP="00CC2FF3">
                    <w:pPr>
                      <w:jc w:val="right"/>
                      <w:rPr>
                        <w:color w:val="00695A"/>
                        <w:sz w:val="20"/>
                      </w:rPr>
                    </w:pPr>
                    <w:r w:rsidRPr="009C0D1F">
                      <w:rPr>
                        <w:color w:val="00695A"/>
                        <w:sz w:val="20"/>
                      </w:rPr>
                      <w:t>uni.lodz.pl</w:t>
                    </w:r>
                  </w:p>
                </w:txbxContent>
              </v:textbox>
            </v:shape>
          </w:pict>
        </mc:Fallback>
      </mc:AlternateContent>
    </w:r>
    <w:r w:rsidRPr="00CC2FF3">
      <w:rPr>
        <w:rFonts w:ascii="Calibri" w:eastAsia="Calibri" w:hAnsi="Calibri" w:cs="Calibri"/>
        <w:color w:val="00695A"/>
        <w:sz w:val="20"/>
        <w:szCs w:val="20"/>
      </w:rPr>
      <w:t xml:space="preserve">ul. Kamińskiego 27a, 90-219 Łódź </w:t>
    </w:r>
  </w:p>
  <w:p w14:paraId="09FD4F97" w14:textId="77777777" w:rsidR="00CC2FF3" w:rsidRPr="00CC2FF3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CC2FF3">
      <w:rPr>
        <w:rFonts w:ascii="Calibri" w:eastAsia="Calibri" w:hAnsi="Calibri" w:cs="Calibri"/>
        <w:color w:val="00695A"/>
        <w:sz w:val="20"/>
        <w:szCs w:val="20"/>
      </w:rPr>
      <w:t>e- mail: filhistfin@uni.lodz.pl</w:t>
    </w:r>
  </w:p>
  <w:p w14:paraId="18A9F86E" w14:textId="77777777" w:rsidR="00F1481D" w:rsidRPr="00EB63C3" w:rsidRDefault="00F1481D" w:rsidP="00756875">
    <w:pPr>
      <w:pStyle w:val="Stopka"/>
      <w:spacing w:line="260" w:lineRule="exact"/>
      <w:rPr>
        <w:color w:val="00695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F2FF" w14:textId="77777777" w:rsidR="001C66F3" w:rsidRDefault="001C66F3" w:rsidP="00D04F47">
      <w:pPr>
        <w:spacing w:after="0" w:line="240" w:lineRule="auto"/>
      </w:pPr>
      <w:r>
        <w:separator/>
      </w:r>
    </w:p>
  </w:footnote>
  <w:footnote w:type="continuationSeparator" w:id="0">
    <w:p w14:paraId="6A924A41" w14:textId="77777777" w:rsidR="001C66F3" w:rsidRDefault="001C66F3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572C" w14:textId="1661526F" w:rsidR="00FD3D03" w:rsidRPr="00EB63C3" w:rsidRDefault="00FD3D03" w:rsidP="00ED1047">
    <w:pPr>
      <w:pStyle w:val="Nagwek"/>
      <w:framePr w:wrap="none" w:vAnchor="text" w:hAnchor="margin" w:xAlign="right" w:y="-984"/>
      <w:rPr>
        <w:rStyle w:val="Numerstrony"/>
        <w:color w:val="00695A"/>
      </w:rPr>
    </w:pPr>
    <w:r w:rsidRPr="00EB63C3">
      <w:rPr>
        <w:rStyle w:val="Numerstrony"/>
        <w:color w:val="00695A"/>
      </w:rPr>
      <w:fldChar w:fldCharType="begin"/>
    </w:r>
    <w:r w:rsidRPr="00EB63C3">
      <w:rPr>
        <w:rStyle w:val="Numerstrony"/>
        <w:color w:val="00695A"/>
      </w:rPr>
      <w:instrText xml:space="preserve">PAGE  </w:instrText>
    </w:r>
    <w:r w:rsidRPr="00EB63C3">
      <w:rPr>
        <w:rStyle w:val="Numerstrony"/>
        <w:color w:val="00695A"/>
      </w:rPr>
      <w:fldChar w:fldCharType="separate"/>
    </w:r>
    <w:r w:rsidR="00912960">
      <w:rPr>
        <w:rStyle w:val="Numerstrony"/>
        <w:noProof/>
        <w:color w:val="00695A"/>
      </w:rPr>
      <w:t>2</w:t>
    </w:r>
    <w:r w:rsidRPr="00EB63C3">
      <w:rPr>
        <w:rStyle w:val="Numerstrony"/>
        <w:color w:val="00695A"/>
      </w:rPr>
      <w:fldChar w:fldCharType="end"/>
    </w:r>
  </w:p>
  <w:p w14:paraId="63D0DCA5" w14:textId="0C73D0E1" w:rsidR="00E72AD4" w:rsidRPr="00EB63C3" w:rsidRDefault="00E72AD4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00695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4C765FFB">
          <wp:simplePos x="0" y="0"/>
          <wp:positionH relativeFrom="page">
            <wp:posOffset>0</wp:posOffset>
          </wp:positionH>
          <wp:positionV relativeFrom="paragraph">
            <wp:posOffset>-396240</wp:posOffset>
          </wp:positionV>
          <wp:extent cx="7955797" cy="2273543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7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7AE0"/>
    <w:multiLevelType w:val="hybridMultilevel"/>
    <w:tmpl w:val="509CD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2037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06979"/>
    <w:rsid w:val="000108F4"/>
    <w:rsid w:val="00020EE5"/>
    <w:rsid w:val="000241E1"/>
    <w:rsid w:val="00033DB9"/>
    <w:rsid w:val="00036595"/>
    <w:rsid w:val="00041144"/>
    <w:rsid w:val="00041A47"/>
    <w:rsid w:val="00052D95"/>
    <w:rsid w:val="00070B1D"/>
    <w:rsid w:val="00083A1F"/>
    <w:rsid w:val="000A399F"/>
    <w:rsid w:val="000B3864"/>
    <w:rsid w:val="000D7656"/>
    <w:rsid w:val="00100733"/>
    <w:rsid w:val="001031BE"/>
    <w:rsid w:val="00110FCC"/>
    <w:rsid w:val="00146CD6"/>
    <w:rsid w:val="001615F0"/>
    <w:rsid w:val="00171A8C"/>
    <w:rsid w:val="001765DE"/>
    <w:rsid w:val="001A5877"/>
    <w:rsid w:val="001B1318"/>
    <w:rsid w:val="001B27D5"/>
    <w:rsid w:val="001B4356"/>
    <w:rsid w:val="001B5A41"/>
    <w:rsid w:val="001C66F3"/>
    <w:rsid w:val="001E6787"/>
    <w:rsid w:val="00214C7B"/>
    <w:rsid w:val="00217270"/>
    <w:rsid w:val="00226CF8"/>
    <w:rsid w:val="002377A1"/>
    <w:rsid w:val="002412EA"/>
    <w:rsid w:val="00260257"/>
    <w:rsid w:val="00265E5C"/>
    <w:rsid w:val="002A242C"/>
    <w:rsid w:val="002B19E9"/>
    <w:rsid w:val="002C33C6"/>
    <w:rsid w:val="002D575F"/>
    <w:rsid w:val="003155F9"/>
    <w:rsid w:val="0032413B"/>
    <w:rsid w:val="0032452D"/>
    <w:rsid w:val="00325217"/>
    <w:rsid w:val="003302C1"/>
    <w:rsid w:val="00344D68"/>
    <w:rsid w:val="00351102"/>
    <w:rsid w:val="00383649"/>
    <w:rsid w:val="003A2A1B"/>
    <w:rsid w:val="003A3C3B"/>
    <w:rsid w:val="003A55DE"/>
    <w:rsid w:val="003B00D5"/>
    <w:rsid w:val="003C449D"/>
    <w:rsid w:val="003C62A5"/>
    <w:rsid w:val="003F43AE"/>
    <w:rsid w:val="00412223"/>
    <w:rsid w:val="004211FA"/>
    <w:rsid w:val="0042126E"/>
    <w:rsid w:val="00422D1F"/>
    <w:rsid w:val="004276B2"/>
    <w:rsid w:val="00443F24"/>
    <w:rsid w:val="00451D8D"/>
    <w:rsid w:val="00455A8E"/>
    <w:rsid w:val="00463080"/>
    <w:rsid w:val="00463AA1"/>
    <w:rsid w:val="00467CD5"/>
    <w:rsid w:val="004812E8"/>
    <w:rsid w:val="004B74AB"/>
    <w:rsid w:val="004C2038"/>
    <w:rsid w:val="004D718E"/>
    <w:rsid w:val="005053AA"/>
    <w:rsid w:val="00533AB1"/>
    <w:rsid w:val="0053471A"/>
    <w:rsid w:val="005354C0"/>
    <w:rsid w:val="00552274"/>
    <w:rsid w:val="00555105"/>
    <w:rsid w:val="005616A5"/>
    <w:rsid w:val="00575841"/>
    <w:rsid w:val="005949D3"/>
    <w:rsid w:val="005B051A"/>
    <w:rsid w:val="005B4B56"/>
    <w:rsid w:val="005C3559"/>
    <w:rsid w:val="005D65D1"/>
    <w:rsid w:val="005E115D"/>
    <w:rsid w:val="00613504"/>
    <w:rsid w:val="0061493C"/>
    <w:rsid w:val="00636822"/>
    <w:rsid w:val="0065183B"/>
    <w:rsid w:val="00672A7E"/>
    <w:rsid w:val="006E5865"/>
    <w:rsid w:val="006F2B54"/>
    <w:rsid w:val="006F51CE"/>
    <w:rsid w:val="00721B62"/>
    <w:rsid w:val="00721F4A"/>
    <w:rsid w:val="007537BB"/>
    <w:rsid w:val="00756875"/>
    <w:rsid w:val="00757B3C"/>
    <w:rsid w:val="007669E1"/>
    <w:rsid w:val="00795DD9"/>
    <w:rsid w:val="007B1180"/>
    <w:rsid w:val="007C26D1"/>
    <w:rsid w:val="007C34B7"/>
    <w:rsid w:val="007D650A"/>
    <w:rsid w:val="007E0337"/>
    <w:rsid w:val="007F4931"/>
    <w:rsid w:val="008056CB"/>
    <w:rsid w:val="00811C29"/>
    <w:rsid w:val="0082229C"/>
    <w:rsid w:val="008236DF"/>
    <w:rsid w:val="00834862"/>
    <w:rsid w:val="00861572"/>
    <w:rsid w:val="008853B6"/>
    <w:rsid w:val="008969CD"/>
    <w:rsid w:val="008A3604"/>
    <w:rsid w:val="008C4DF8"/>
    <w:rsid w:val="008F0A66"/>
    <w:rsid w:val="00912960"/>
    <w:rsid w:val="0092408F"/>
    <w:rsid w:val="009373FC"/>
    <w:rsid w:val="00941BF9"/>
    <w:rsid w:val="009649F5"/>
    <w:rsid w:val="00976429"/>
    <w:rsid w:val="009A6869"/>
    <w:rsid w:val="009B6825"/>
    <w:rsid w:val="009B7171"/>
    <w:rsid w:val="009C048D"/>
    <w:rsid w:val="009D0C43"/>
    <w:rsid w:val="009D439B"/>
    <w:rsid w:val="009D59A1"/>
    <w:rsid w:val="009F5A43"/>
    <w:rsid w:val="00A07241"/>
    <w:rsid w:val="00A14FE6"/>
    <w:rsid w:val="00A1656F"/>
    <w:rsid w:val="00A26A6F"/>
    <w:rsid w:val="00A60A5F"/>
    <w:rsid w:val="00A731BD"/>
    <w:rsid w:val="00A86C8D"/>
    <w:rsid w:val="00A90484"/>
    <w:rsid w:val="00AD68BA"/>
    <w:rsid w:val="00AD7D7D"/>
    <w:rsid w:val="00AF38B6"/>
    <w:rsid w:val="00B4658F"/>
    <w:rsid w:val="00B60FF2"/>
    <w:rsid w:val="00B6475C"/>
    <w:rsid w:val="00B9188F"/>
    <w:rsid w:val="00BB2960"/>
    <w:rsid w:val="00BB2CAD"/>
    <w:rsid w:val="00BC4829"/>
    <w:rsid w:val="00BD3897"/>
    <w:rsid w:val="00C04064"/>
    <w:rsid w:val="00C12582"/>
    <w:rsid w:val="00C2184F"/>
    <w:rsid w:val="00C36B89"/>
    <w:rsid w:val="00C51099"/>
    <w:rsid w:val="00C579B1"/>
    <w:rsid w:val="00C72B2B"/>
    <w:rsid w:val="00C819D6"/>
    <w:rsid w:val="00C91CF4"/>
    <w:rsid w:val="00CB4853"/>
    <w:rsid w:val="00CC2FF3"/>
    <w:rsid w:val="00CC4017"/>
    <w:rsid w:val="00CE539E"/>
    <w:rsid w:val="00CF34F1"/>
    <w:rsid w:val="00D0379A"/>
    <w:rsid w:val="00D04F47"/>
    <w:rsid w:val="00D21545"/>
    <w:rsid w:val="00D2764B"/>
    <w:rsid w:val="00D614BB"/>
    <w:rsid w:val="00D62CCF"/>
    <w:rsid w:val="00D74A44"/>
    <w:rsid w:val="00D81D34"/>
    <w:rsid w:val="00D90196"/>
    <w:rsid w:val="00DA2566"/>
    <w:rsid w:val="00DB0D16"/>
    <w:rsid w:val="00DB45C3"/>
    <w:rsid w:val="00DB49B7"/>
    <w:rsid w:val="00DC76BA"/>
    <w:rsid w:val="00DD160E"/>
    <w:rsid w:val="00DD418B"/>
    <w:rsid w:val="00E06CC5"/>
    <w:rsid w:val="00E13E94"/>
    <w:rsid w:val="00E15579"/>
    <w:rsid w:val="00E55E9B"/>
    <w:rsid w:val="00E72AD4"/>
    <w:rsid w:val="00EB63C3"/>
    <w:rsid w:val="00ED1047"/>
    <w:rsid w:val="00EE3720"/>
    <w:rsid w:val="00EE41EC"/>
    <w:rsid w:val="00F0061E"/>
    <w:rsid w:val="00F02071"/>
    <w:rsid w:val="00F1481D"/>
    <w:rsid w:val="00F237C6"/>
    <w:rsid w:val="00F60DB0"/>
    <w:rsid w:val="00F628FD"/>
    <w:rsid w:val="00F73DBA"/>
    <w:rsid w:val="00F83C41"/>
    <w:rsid w:val="00FA5CDE"/>
    <w:rsid w:val="00FB2213"/>
    <w:rsid w:val="00FB395F"/>
    <w:rsid w:val="00FC1FBB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docId w15:val="{13426925-3CC1-4D2A-A7C8-0279997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FE6"/>
  </w:style>
  <w:style w:type="paragraph" w:styleId="Nagwek1">
    <w:name w:val="heading 1"/>
    <w:basedOn w:val="Normalny"/>
    <w:next w:val="Normalny"/>
    <w:link w:val="Nagwek1Znak"/>
    <w:uiPriority w:val="9"/>
    <w:qFormat/>
    <w:rsid w:val="00721F4A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F4A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customStyle="1" w:styleId="Nierozpoznanawzmianka1">
    <w:name w:val="Nierozpoznana wzmianka1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21F4A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F4A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A95F-96CF-49A6-B958-263EB275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Kamila Starczewska</cp:lastModifiedBy>
  <cp:revision>2</cp:revision>
  <cp:lastPrinted>2024-03-26T07:26:00Z</cp:lastPrinted>
  <dcterms:created xsi:type="dcterms:W3CDTF">2026-05-15T12:22:00Z</dcterms:created>
  <dcterms:modified xsi:type="dcterms:W3CDTF">2026-05-15T12:22:00Z</dcterms:modified>
</cp:coreProperties>
</file>